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C09605" w14:textId="6D6183CC" w:rsidR="00AC5791" w:rsidRPr="00AC5791" w:rsidRDefault="00AC5791" w:rsidP="00AC5791">
      <w:pPr>
        <w:widowControl w:val="0"/>
        <w:jc w:val="center"/>
        <w:rPr>
          <w:b/>
          <w:bCs/>
          <w:sz w:val="52"/>
          <w:szCs w:val="52"/>
          <w:u w:val="single"/>
          <w14:ligatures w14:val="none"/>
        </w:rPr>
      </w:pPr>
      <w:r w:rsidRPr="00AC5791">
        <w:rPr>
          <w:b/>
          <w:bCs/>
          <w:sz w:val="52"/>
          <w:szCs w:val="52"/>
          <w:u w:val="single"/>
          <w14:ligatures w14:val="none"/>
        </w:rPr>
        <w:t>Seaford Refreshment Concessions</w:t>
      </w:r>
    </w:p>
    <w:p w14:paraId="7B48291C" w14:textId="5FDC3999" w:rsidR="00AC5791" w:rsidRPr="00AC5791" w:rsidRDefault="00B74C7D" w:rsidP="00AC5791">
      <w:pPr>
        <w:widowControl w:val="0"/>
        <w:jc w:val="center"/>
        <w:rPr>
          <w:b/>
          <w:bCs/>
          <w:i/>
          <w:iCs/>
          <w:sz w:val="52"/>
          <w:szCs w:val="52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1" locked="0" layoutInCell="1" allowOverlap="1" wp14:anchorId="7D703E30" wp14:editId="3DE931DA">
            <wp:simplePos x="0" y="0"/>
            <wp:positionH relativeFrom="margin">
              <wp:posOffset>2853690</wp:posOffset>
            </wp:positionH>
            <wp:positionV relativeFrom="paragraph">
              <wp:posOffset>593725</wp:posOffset>
            </wp:positionV>
            <wp:extent cx="3425825" cy="2270125"/>
            <wp:effectExtent l="0" t="0" r="3175" b="0"/>
            <wp:wrapTight wrapText="bothSides">
              <wp:wrapPolygon edited="0">
                <wp:start x="0" y="0"/>
                <wp:lineTo x="0" y="21389"/>
                <wp:lineTo x="21500" y="21389"/>
                <wp:lineTo x="215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" b="7348"/>
                    <a:stretch/>
                  </pic:blipFill>
                  <pic:spPr bwMode="auto">
                    <a:xfrm>
                      <a:off x="0" y="0"/>
                      <a:ext cx="342582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1" locked="0" layoutInCell="1" allowOverlap="1" wp14:anchorId="36C24B92" wp14:editId="5C594B59">
            <wp:simplePos x="0" y="0"/>
            <wp:positionH relativeFrom="margin">
              <wp:posOffset>-553720</wp:posOffset>
            </wp:positionH>
            <wp:positionV relativeFrom="paragraph">
              <wp:posOffset>591658</wp:posOffset>
            </wp:positionV>
            <wp:extent cx="3400425" cy="2272665"/>
            <wp:effectExtent l="0" t="0" r="9525" b="0"/>
            <wp:wrapTight wrapText="bothSides">
              <wp:wrapPolygon edited="0">
                <wp:start x="0" y="0"/>
                <wp:lineTo x="0" y="21365"/>
                <wp:lineTo x="21539" y="21365"/>
                <wp:lineTo x="21539" y="0"/>
                <wp:lineTo x="0" y="0"/>
              </wp:wrapPolygon>
            </wp:wrapTight>
            <wp:docPr id="1" name="Picture 1" descr="July 18 Seafront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ly 18 Seafront (23)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4" b="454"/>
                    <a:stretch/>
                  </pic:blipFill>
                  <pic:spPr bwMode="auto">
                    <a:xfrm>
                      <a:off x="0" y="0"/>
                      <a:ext cx="340042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791" w:rsidRPr="00AC5791">
        <w:rPr>
          <w:b/>
          <w:bCs/>
          <w:i/>
          <w:iCs/>
          <w:sz w:val="52"/>
          <w:szCs w:val="52"/>
          <w14:ligatures w14:val="none"/>
        </w:rPr>
        <w:t>Martello Kiosk</w:t>
      </w:r>
    </w:p>
    <w:p w14:paraId="1588833D" w14:textId="048DB491" w:rsidR="00AC5791" w:rsidRDefault="00AC5791" w:rsidP="00AC5791">
      <w:pPr>
        <w:widowControl w:val="0"/>
        <w:rPr>
          <w:sz w:val="24"/>
          <w:szCs w:val="24"/>
          <w14:ligatures w14:val="none"/>
        </w:rPr>
      </w:pPr>
      <w:r>
        <w:rPr>
          <w:lang w:val="en-US"/>
          <w14:ligatures w14:val="none"/>
        </w:rPr>
        <w:t> </w:t>
      </w:r>
    </w:p>
    <w:p w14:paraId="171B4DE8" w14:textId="77777777" w:rsidR="004E17FF" w:rsidRDefault="004E17FF" w:rsidP="00AC5791">
      <w:pPr>
        <w:widowControl w:val="0"/>
        <w:jc w:val="both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t>S</w:t>
      </w:r>
      <w:r w:rsidR="00AC5791" w:rsidRPr="00AC5791">
        <w:rPr>
          <w:sz w:val="28"/>
          <w:szCs w:val="28"/>
          <w14:ligatures w14:val="none"/>
        </w:rPr>
        <w:t xml:space="preserve">ituated on the promenade </w:t>
      </w:r>
      <w:r>
        <w:rPr>
          <w:sz w:val="28"/>
          <w:szCs w:val="28"/>
          <w14:ligatures w14:val="none"/>
        </w:rPr>
        <w:t>of</w:t>
      </w:r>
      <w:r w:rsidR="00AC5791" w:rsidRPr="00AC5791">
        <w:rPr>
          <w:sz w:val="28"/>
          <w:szCs w:val="28"/>
          <w14:ligatures w14:val="none"/>
        </w:rPr>
        <w:t xml:space="preserve"> a p</w:t>
      </w:r>
      <w:r>
        <w:rPr>
          <w:sz w:val="28"/>
          <w:szCs w:val="28"/>
          <w14:ligatures w14:val="none"/>
        </w:rPr>
        <w:t>opular</w:t>
      </w:r>
      <w:r w:rsidR="00AC5791" w:rsidRPr="00AC5791">
        <w:rPr>
          <w:sz w:val="28"/>
          <w:szCs w:val="28"/>
          <w14:ligatures w14:val="none"/>
        </w:rPr>
        <w:t xml:space="preserve"> visitor destination which experiences all year-round visitors. </w:t>
      </w:r>
      <w:r>
        <w:rPr>
          <w:sz w:val="28"/>
          <w:szCs w:val="28"/>
          <w14:ligatures w14:val="none"/>
        </w:rPr>
        <w:t>Benefitting from</w:t>
      </w:r>
      <w:r w:rsidR="00AC5791" w:rsidRPr="00AC5791">
        <w:rPr>
          <w:sz w:val="28"/>
          <w:szCs w:val="28"/>
          <w14:ligatures w14:val="none"/>
        </w:rPr>
        <w:t xml:space="preserve"> its favourable seafront location and free parking, the area experiences a significant footfall both in and out of season</w:t>
      </w:r>
      <w:r>
        <w:rPr>
          <w:sz w:val="28"/>
          <w:szCs w:val="28"/>
          <w14:ligatures w14:val="none"/>
        </w:rPr>
        <w:t xml:space="preserve">. </w:t>
      </w:r>
    </w:p>
    <w:p w14:paraId="34FD95BD" w14:textId="77777777" w:rsidR="004E17FF" w:rsidRDefault="004E17FF" w:rsidP="00AC5791">
      <w:pPr>
        <w:widowControl w:val="0"/>
        <w:jc w:val="both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t>E</w:t>
      </w:r>
      <w:r w:rsidRPr="004E17FF">
        <w:rPr>
          <w:sz w:val="28"/>
          <w:szCs w:val="28"/>
          <w14:ligatures w14:val="none"/>
        </w:rPr>
        <w:t>ncompassed by the striking presence of Seaford Head and the cliffs</w:t>
      </w:r>
      <w:r>
        <w:rPr>
          <w:sz w:val="28"/>
          <w:szCs w:val="28"/>
          <w14:ligatures w14:val="none"/>
        </w:rPr>
        <w:t>, it is</w:t>
      </w:r>
      <w:r w:rsidR="00AC5791" w:rsidRPr="00AC5791">
        <w:rPr>
          <w:sz w:val="28"/>
          <w:szCs w:val="28"/>
          <w14:ligatures w14:val="none"/>
        </w:rPr>
        <w:t xml:space="preserve"> popular with walkers, families, anglers and water sport enthusiasts.</w:t>
      </w:r>
      <w:r>
        <w:rPr>
          <w:sz w:val="28"/>
          <w:szCs w:val="28"/>
          <w14:ligatures w14:val="none"/>
        </w:rPr>
        <w:t xml:space="preserve"> </w:t>
      </w:r>
      <w:r w:rsidR="00AC5791" w:rsidRPr="00AC5791">
        <w:rPr>
          <w:sz w:val="28"/>
          <w:szCs w:val="28"/>
          <w14:ligatures w14:val="none"/>
        </w:rPr>
        <w:t xml:space="preserve">There is already a </w:t>
      </w:r>
      <w:r>
        <w:rPr>
          <w:sz w:val="28"/>
          <w:szCs w:val="28"/>
          <w14:ligatures w14:val="none"/>
        </w:rPr>
        <w:t xml:space="preserve">flourishing and </w:t>
      </w:r>
      <w:r w:rsidR="00AC5791" w:rsidRPr="00AC5791">
        <w:rPr>
          <w:sz w:val="28"/>
          <w:szCs w:val="28"/>
          <w14:ligatures w14:val="none"/>
        </w:rPr>
        <w:t xml:space="preserve">stable market in place but </w:t>
      </w:r>
      <w:r>
        <w:rPr>
          <w:sz w:val="28"/>
          <w:szCs w:val="28"/>
          <w14:ligatures w14:val="none"/>
        </w:rPr>
        <w:t>room for</w:t>
      </w:r>
      <w:r w:rsidR="00AC5791" w:rsidRPr="00AC5791">
        <w:rPr>
          <w:sz w:val="28"/>
          <w:szCs w:val="28"/>
          <w14:ligatures w14:val="none"/>
        </w:rPr>
        <w:t xml:space="preserve"> scope for the right trader to </w:t>
      </w:r>
      <w:r>
        <w:rPr>
          <w:sz w:val="28"/>
          <w:szCs w:val="28"/>
          <w14:ligatures w14:val="none"/>
        </w:rPr>
        <w:t>enhance the</w:t>
      </w:r>
      <w:r w:rsidR="00AC5791" w:rsidRPr="00AC5791">
        <w:rPr>
          <w:sz w:val="28"/>
          <w:szCs w:val="28"/>
          <w14:ligatures w14:val="none"/>
        </w:rPr>
        <w:t xml:space="preserve"> loyal customer base. </w:t>
      </w:r>
    </w:p>
    <w:p w14:paraId="1E31395B" w14:textId="1A731A64" w:rsidR="00AC5791" w:rsidRPr="00AC5791" w:rsidRDefault="00AC5791" w:rsidP="00AC5791">
      <w:pPr>
        <w:widowControl w:val="0"/>
        <w:jc w:val="both"/>
        <w:rPr>
          <w:sz w:val="28"/>
          <w:szCs w:val="28"/>
          <w14:ligatures w14:val="none"/>
        </w:rPr>
      </w:pPr>
      <w:r w:rsidRPr="00AC5791">
        <w:rPr>
          <w:sz w:val="28"/>
          <w:szCs w:val="28"/>
          <w14:ligatures w14:val="none"/>
        </w:rPr>
        <w:t>The kiosk i</w:t>
      </w:r>
      <w:r w:rsidR="004E17FF">
        <w:rPr>
          <w:sz w:val="28"/>
          <w:szCs w:val="28"/>
          <w14:ligatures w14:val="none"/>
        </w:rPr>
        <w:t>t</w:t>
      </w:r>
      <w:r w:rsidRPr="00AC5791">
        <w:rPr>
          <w:sz w:val="28"/>
          <w:szCs w:val="28"/>
          <w14:ligatures w14:val="none"/>
        </w:rPr>
        <w:t>s</w:t>
      </w:r>
      <w:r w:rsidR="004E17FF">
        <w:rPr>
          <w:sz w:val="28"/>
          <w:szCs w:val="28"/>
          <w14:ligatures w14:val="none"/>
        </w:rPr>
        <w:t>elf</w:t>
      </w:r>
      <w:r w:rsidRPr="00AC5791">
        <w:rPr>
          <w:sz w:val="28"/>
          <w:szCs w:val="28"/>
          <w14:ligatures w14:val="none"/>
        </w:rPr>
        <w:t xml:space="preserve"> </w:t>
      </w:r>
      <w:r w:rsidR="004E17FF">
        <w:rPr>
          <w:sz w:val="28"/>
          <w:szCs w:val="28"/>
          <w14:ligatures w14:val="none"/>
        </w:rPr>
        <w:t xml:space="preserve">is </w:t>
      </w:r>
      <w:r w:rsidRPr="00AC5791">
        <w:rPr>
          <w:sz w:val="28"/>
          <w:szCs w:val="28"/>
          <w14:ligatures w14:val="none"/>
        </w:rPr>
        <w:t>of glas</w:t>
      </w:r>
      <w:r w:rsidR="004E17FF">
        <w:rPr>
          <w:sz w:val="28"/>
          <w:szCs w:val="28"/>
          <w14:ligatures w14:val="none"/>
        </w:rPr>
        <w:t xml:space="preserve">s </w:t>
      </w:r>
      <w:r w:rsidRPr="00AC5791">
        <w:rPr>
          <w:sz w:val="28"/>
          <w:szCs w:val="28"/>
          <w14:ligatures w14:val="none"/>
        </w:rPr>
        <w:t xml:space="preserve">reinforced plastic construction with a floor area of approximately 94 square feet. The kiosk has </w:t>
      </w:r>
      <w:r w:rsidR="00B74C7D">
        <w:rPr>
          <w:sz w:val="28"/>
          <w:szCs w:val="28"/>
          <w14:ligatures w14:val="none"/>
        </w:rPr>
        <w:t xml:space="preserve">the supply of </w:t>
      </w:r>
      <w:r w:rsidRPr="00AC5791">
        <w:rPr>
          <w:sz w:val="28"/>
          <w:szCs w:val="28"/>
          <w14:ligatures w14:val="none"/>
        </w:rPr>
        <w:t>mains electricity, water</w:t>
      </w:r>
      <w:r w:rsidR="00B74C7D">
        <w:rPr>
          <w:sz w:val="28"/>
          <w:szCs w:val="28"/>
          <w14:ligatures w14:val="none"/>
        </w:rPr>
        <w:t xml:space="preserve"> and</w:t>
      </w:r>
      <w:r w:rsidRPr="00AC5791">
        <w:rPr>
          <w:sz w:val="28"/>
          <w:szCs w:val="28"/>
          <w14:ligatures w14:val="none"/>
        </w:rPr>
        <w:t xml:space="preserve"> drainage.</w:t>
      </w:r>
      <w:r w:rsidR="004E17FF">
        <w:rPr>
          <w:sz w:val="28"/>
          <w:szCs w:val="28"/>
          <w14:ligatures w14:val="none"/>
        </w:rPr>
        <w:t xml:space="preserve"> </w:t>
      </w:r>
      <w:r w:rsidR="00ED3442">
        <w:rPr>
          <w:sz w:val="28"/>
          <w:szCs w:val="28"/>
          <w14:ligatures w14:val="none"/>
        </w:rPr>
        <w:t>Toilets are a</w:t>
      </w:r>
      <w:r w:rsidR="004E17FF">
        <w:rPr>
          <w:sz w:val="28"/>
          <w:szCs w:val="28"/>
          <w14:ligatures w14:val="none"/>
        </w:rPr>
        <w:t xml:space="preserve">djacent to the kiosk </w:t>
      </w:r>
      <w:r w:rsidR="00ED3442">
        <w:rPr>
          <w:sz w:val="28"/>
          <w:szCs w:val="28"/>
          <w14:ligatures w14:val="none"/>
        </w:rPr>
        <w:t xml:space="preserve">and there is </w:t>
      </w:r>
      <w:r w:rsidR="004E17FF">
        <w:rPr>
          <w:sz w:val="28"/>
          <w:szCs w:val="28"/>
          <w14:ligatures w14:val="none"/>
        </w:rPr>
        <w:t xml:space="preserve">plenty of </w:t>
      </w:r>
      <w:r w:rsidR="00ED3442">
        <w:rPr>
          <w:sz w:val="28"/>
          <w:szCs w:val="28"/>
          <w14:ligatures w14:val="none"/>
        </w:rPr>
        <w:t xml:space="preserve">public </w:t>
      </w:r>
      <w:r w:rsidR="004E17FF">
        <w:rPr>
          <w:sz w:val="28"/>
          <w:szCs w:val="28"/>
          <w14:ligatures w14:val="none"/>
        </w:rPr>
        <w:t>seating on a decked area of the beach</w:t>
      </w:r>
      <w:r w:rsidR="00ED3442">
        <w:rPr>
          <w:sz w:val="28"/>
          <w:szCs w:val="28"/>
          <w14:ligatures w14:val="none"/>
        </w:rPr>
        <w:t xml:space="preserve"> opposite</w:t>
      </w:r>
      <w:r w:rsidR="004E17FF">
        <w:rPr>
          <w:sz w:val="28"/>
          <w:szCs w:val="28"/>
          <w14:ligatures w14:val="none"/>
        </w:rPr>
        <w:t xml:space="preserve">. </w:t>
      </w:r>
    </w:p>
    <w:p w14:paraId="39216522" w14:textId="77777777" w:rsidR="008906FE" w:rsidRDefault="00AC5791" w:rsidP="00AC5791">
      <w:pPr>
        <w:widowControl w:val="0"/>
        <w:jc w:val="both"/>
        <w:rPr>
          <w:sz w:val="28"/>
          <w:szCs w:val="28"/>
          <w14:ligatures w14:val="none"/>
        </w:rPr>
      </w:pPr>
      <w:r w:rsidRPr="00AC5791">
        <w:rPr>
          <w:sz w:val="28"/>
          <w:szCs w:val="28"/>
          <w14:ligatures w14:val="none"/>
        </w:rPr>
        <w:t xml:space="preserve">Seaford Town Council invites tender </w:t>
      </w:r>
      <w:r w:rsidR="00A15B31">
        <w:rPr>
          <w:sz w:val="28"/>
          <w:szCs w:val="28"/>
          <w14:ligatures w14:val="none"/>
        </w:rPr>
        <w:t>proposals from</w:t>
      </w:r>
      <w:r w:rsidRPr="00AC5791">
        <w:rPr>
          <w:sz w:val="28"/>
          <w:szCs w:val="28"/>
          <w14:ligatures w14:val="none"/>
        </w:rPr>
        <w:t xml:space="preserve"> operators </w:t>
      </w:r>
      <w:r w:rsidR="00A15B31">
        <w:rPr>
          <w:sz w:val="28"/>
          <w:szCs w:val="28"/>
          <w14:ligatures w14:val="none"/>
        </w:rPr>
        <w:t>able to demonstrate how they will</w:t>
      </w:r>
      <w:r w:rsidRPr="00AC5791">
        <w:rPr>
          <w:sz w:val="28"/>
          <w:szCs w:val="28"/>
          <w14:ligatures w14:val="none"/>
        </w:rPr>
        <w:t xml:space="preserve"> provide additional aspects </w:t>
      </w:r>
      <w:r w:rsidR="00B74C7D">
        <w:rPr>
          <w:sz w:val="28"/>
          <w:szCs w:val="28"/>
          <w14:ligatures w14:val="none"/>
        </w:rPr>
        <w:t>to</w:t>
      </w:r>
      <w:r w:rsidR="00A15B31">
        <w:rPr>
          <w:sz w:val="28"/>
          <w:szCs w:val="28"/>
          <w14:ligatures w14:val="none"/>
        </w:rPr>
        <w:t xml:space="preserve"> enhance and</w:t>
      </w:r>
      <w:r w:rsidRPr="00AC5791">
        <w:rPr>
          <w:sz w:val="28"/>
          <w:szCs w:val="28"/>
          <w14:ligatures w14:val="none"/>
        </w:rPr>
        <w:t xml:space="preserve"> improve the visitor experience and compliment the locatio</w:t>
      </w:r>
      <w:bookmarkStart w:id="0" w:name="_GoBack"/>
      <w:bookmarkEnd w:id="0"/>
      <w:r w:rsidRPr="00AC5791">
        <w:rPr>
          <w:sz w:val="28"/>
          <w:szCs w:val="28"/>
          <w14:ligatures w14:val="none"/>
        </w:rPr>
        <w:t xml:space="preserve">n. </w:t>
      </w:r>
    </w:p>
    <w:p w14:paraId="630C9732" w14:textId="0FC8E37B" w:rsidR="00E65C46" w:rsidRDefault="00AC5791" w:rsidP="00E65C46">
      <w:pPr>
        <w:widowControl w:val="0"/>
        <w:jc w:val="both"/>
        <w:rPr>
          <w:sz w:val="28"/>
          <w:szCs w:val="28"/>
          <w14:ligatures w14:val="none"/>
        </w:rPr>
      </w:pPr>
      <w:r w:rsidRPr="00AC5791">
        <w:rPr>
          <w:sz w:val="28"/>
          <w:szCs w:val="28"/>
          <w14:ligatures w14:val="none"/>
        </w:rPr>
        <w:t xml:space="preserve">If you or someone you know </w:t>
      </w:r>
      <w:r w:rsidR="00A15B31">
        <w:rPr>
          <w:sz w:val="28"/>
          <w:szCs w:val="28"/>
          <w14:ligatures w14:val="none"/>
        </w:rPr>
        <w:t>is</w:t>
      </w:r>
      <w:r w:rsidRPr="00AC5791">
        <w:rPr>
          <w:sz w:val="28"/>
          <w:szCs w:val="28"/>
          <w14:ligatures w14:val="none"/>
        </w:rPr>
        <w:t xml:space="preserve"> interested in being a part of Seaford’s exciting future and running a successful business in these idyllic </w:t>
      </w:r>
      <w:r w:rsidR="00A15B31" w:rsidRPr="00AC5791">
        <w:rPr>
          <w:sz w:val="28"/>
          <w:szCs w:val="28"/>
          <w14:ligatures w14:val="none"/>
        </w:rPr>
        <w:t>locations,</w:t>
      </w:r>
      <w:r w:rsidRPr="00AC5791">
        <w:rPr>
          <w:sz w:val="28"/>
          <w:szCs w:val="28"/>
          <w14:ligatures w14:val="none"/>
        </w:rPr>
        <w:t xml:space="preserve"> </w:t>
      </w:r>
      <w:r w:rsidR="00E65C46">
        <w:rPr>
          <w:sz w:val="28"/>
          <w:szCs w:val="28"/>
          <w14:ligatures w14:val="none"/>
        </w:rPr>
        <w:br/>
      </w:r>
      <w:r w:rsidR="00626E8A">
        <w:rPr>
          <w:sz w:val="28"/>
          <w:szCs w:val="28"/>
          <w14:ligatures w14:val="none"/>
        </w:rPr>
        <w:t>we invite you to</w:t>
      </w:r>
      <w:r w:rsidRPr="00AC5791">
        <w:rPr>
          <w:sz w:val="28"/>
          <w:szCs w:val="28"/>
          <w14:ligatures w14:val="none"/>
        </w:rPr>
        <w:t xml:space="preserve"> find out more and </w:t>
      </w:r>
      <w:r w:rsidR="00E65C46">
        <w:rPr>
          <w:sz w:val="28"/>
          <w:szCs w:val="28"/>
          <w14:ligatures w14:val="none"/>
        </w:rPr>
        <w:t>download</w:t>
      </w:r>
      <w:r w:rsidRPr="00AC5791">
        <w:rPr>
          <w:sz w:val="28"/>
          <w:szCs w:val="28"/>
          <w14:ligatures w14:val="none"/>
        </w:rPr>
        <w:t xml:space="preserve"> an application pack</w:t>
      </w:r>
      <w:r w:rsidR="00E65C46">
        <w:rPr>
          <w:sz w:val="28"/>
          <w:szCs w:val="28"/>
          <w14:ligatures w14:val="none"/>
        </w:rPr>
        <w:t xml:space="preserve"> via:</w:t>
      </w:r>
    </w:p>
    <w:p w14:paraId="5A865D65" w14:textId="0F14EDF2" w:rsidR="00A51123" w:rsidRPr="00E65C46" w:rsidRDefault="00ED3442" w:rsidP="00E65C46">
      <w:pPr>
        <w:widowControl w:val="0"/>
        <w:jc w:val="both"/>
        <w:rPr>
          <w:b/>
          <w:bCs/>
          <w:sz w:val="28"/>
          <w:szCs w:val="28"/>
        </w:rPr>
      </w:pPr>
      <w:hyperlink r:id="rId6" w:history="1">
        <w:r w:rsidR="00E65C46" w:rsidRPr="00E65C46">
          <w:rPr>
            <w:rStyle w:val="Hyperlink"/>
            <w:b/>
            <w:bCs/>
            <w:sz w:val="28"/>
            <w:szCs w:val="28"/>
          </w:rPr>
          <w:t>https://www.seafordtowncouncil.gov.uk/contracts-and-tenders/</w:t>
        </w:r>
      </w:hyperlink>
      <w:r w:rsidR="00E65C46" w:rsidRPr="00E65C46">
        <w:rPr>
          <w:b/>
          <w:bCs/>
          <w:sz w:val="28"/>
          <w:szCs w:val="28"/>
        </w:rPr>
        <w:t xml:space="preserve"> </w:t>
      </w:r>
    </w:p>
    <w:sectPr w:rsidR="00A51123" w:rsidRPr="00E65C46" w:rsidSect="00AC5791">
      <w:pgSz w:w="11906" w:h="16838"/>
      <w:pgMar w:top="1440" w:right="1440" w:bottom="1440" w:left="1440" w:header="708" w:footer="708" w:gutter="0"/>
      <w:pgBorders w:display="firstPage" w:offsetFrom="page">
        <w:top w:val="thinThickThinSmallGap" w:sz="24" w:space="24" w:color="00720B"/>
        <w:left w:val="thinThickThinSmallGap" w:sz="24" w:space="24" w:color="00720B"/>
        <w:bottom w:val="thinThickThinSmallGap" w:sz="24" w:space="24" w:color="00720B"/>
        <w:right w:val="thinThickThinSmallGap" w:sz="24" w:space="24" w:color="00720B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C8"/>
    <w:rsid w:val="002C14C8"/>
    <w:rsid w:val="004E17FF"/>
    <w:rsid w:val="00626E8A"/>
    <w:rsid w:val="008906FE"/>
    <w:rsid w:val="00A15B31"/>
    <w:rsid w:val="00A51123"/>
    <w:rsid w:val="00AC5791"/>
    <w:rsid w:val="00B74C7D"/>
    <w:rsid w:val="00E65C46"/>
    <w:rsid w:val="00ED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22BB5"/>
  <w15:chartTrackingRefBased/>
  <w15:docId w15:val="{4D0F561D-AF93-446C-8163-E7716E012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791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5B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5B3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34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37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eafordtowncouncil.gov.uk/contracts-and-tenders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Mouland</dc:creator>
  <cp:keywords/>
  <dc:description/>
  <cp:lastModifiedBy>Tony Jackson</cp:lastModifiedBy>
  <cp:revision>6</cp:revision>
  <cp:lastPrinted>2019-11-22T14:45:00Z</cp:lastPrinted>
  <dcterms:created xsi:type="dcterms:W3CDTF">2019-11-22T13:29:00Z</dcterms:created>
  <dcterms:modified xsi:type="dcterms:W3CDTF">2019-11-22T14:52:00Z</dcterms:modified>
</cp:coreProperties>
</file>