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BD998" w14:textId="77777777" w:rsidR="00DA158E" w:rsidRDefault="00D837C0" w:rsidP="00DA158E">
      <w:pPr>
        <w:jc w:val="center"/>
        <w:rPr>
          <w:b/>
          <w:sz w:val="28"/>
          <w:szCs w:val="28"/>
          <w:u w:val="single"/>
        </w:rPr>
      </w:pPr>
      <w:r>
        <w:rPr>
          <w:noProof/>
          <w:lang w:eastAsia="en-GB"/>
        </w:rPr>
        <w:drawing>
          <wp:anchor distT="0" distB="0" distL="114300" distR="114300" simplePos="0" relativeHeight="251657728" behindDoc="0" locked="0" layoutInCell="1" allowOverlap="1" wp14:anchorId="6F11423F" wp14:editId="04275B0F">
            <wp:simplePos x="0" y="0"/>
            <wp:positionH relativeFrom="column">
              <wp:posOffset>798195</wp:posOffset>
            </wp:positionH>
            <wp:positionV relativeFrom="paragraph">
              <wp:posOffset>-604520</wp:posOffset>
            </wp:positionV>
            <wp:extent cx="4231640" cy="871220"/>
            <wp:effectExtent l="0" t="0" r="0" b="0"/>
            <wp:wrapNone/>
            <wp:docPr id="2" name="Picture 2" descr="logo-final artwork - R38G128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 artwork - R38G128B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1640" cy="87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4749"/>
      </w:tblGrid>
      <w:tr w:rsidR="00357932" w:rsidRPr="004D1C10" w14:paraId="52A4B11D" w14:textId="77777777" w:rsidTr="00357932">
        <w:trPr>
          <w:trHeight w:val="511"/>
        </w:trPr>
        <w:tc>
          <w:tcPr>
            <w:tcW w:w="4874" w:type="dxa"/>
          </w:tcPr>
          <w:p w14:paraId="3D1768B9" w14:textId="77777777" w:rsidR="00357932" w:rsidRPr="004D1C10" w:rsidRDefault="00357932" w:rsidP="00595895">
            <w:pPr>
              <w:pStyle w:val="Header"/>
              <w:rPr>
                <w:rFonts w:asciiTheme="minorHAnsi" w:hAnsiTheme="minorHAnsi" w:cstheme="minorHAnsi"/>
                <w:b/>
                <w:sz w:val="36"/>
                <w:szCs w:val="36"/>
              </w:rPr>
            </w:pPr>
            <w:r w:rsidRPr="004D1C10">
              <w:rPr>
                <w:rFonts w:asciiTheme="minorHAnsi" w:hAnsiTheme="minorHAnsi" w:cstheme="minorHAnsi"/>
                <w:b/>
                <w:sz w:val="36"/>
                <w:szCs w:val="36"/>
              </w:rPr>
              <w:t>Employer</w:t>
            </w:r>
          </w:p>
        </w:tc>
        <w:tc>
          <w:tcPr>
            <w:tcW w:w="4866" w:type="dxa"/>
          </w:tcPr>
          <w:p w14:paraId="46194624" w14:textId="505F05A4" w:rsidR="00357932" w:rsidRPr="0039477C" w:rsidRDefault="00D4761A" w:rsidP="00595895">
            <w:pPr>
              <w:pStyle w:val="Header"/>
              <w:rPr>
                <w:rFonts w:asciiTheme="minorHAnsi" w:hAnsiTheme="minorHAnsi" w:cstheme="minorHAnsi"/>
                <w:b/>
                <w:sz w:val="36"/>
                <w:szCs w:val="36"/>
              </w:rPr>
            </w:pPr>
            <w:r w:rsidRPr="0039477C">
              <w:rPr>
                <w:rFonts w:asciiTheme="minorHAnsi" w:hAnsiTheme="minorHAnsi" w:cstheme="minorHAnsi"/>
                <w:b/>
                <w:sz w:val="36"/>
                <w:szCs w:val="36"/>
              </w:rPr>
              <w:t>Seaford</w:t>
            </w:r>
            <w:r w:rsidR="004D1C10" w:rsidRPr="0039477C">
              <w:rPr>
                <w:rFonts w:asciiTheme="minorHAnsi" w:hAnsiTheme="minorHAnsi" w:cstheme="minorHAnsi"/>
                <w:b/>
                <w:sz w:val="36"/>
                <w:szCs w:val="36"/>
              </w:rPr>
              <w:t xml:space="preserve"> Town Council</w:t>
            </w:r>
          </w:p>
        </w:tc>
      </w:tr>
    </w:tbl>
    <w:p w14:paraId="132B7DCE" w14:textId="77777777" w:rsidR="00357932" w:rsidRPr="004D1C10" w:rsidRDefault="00357932" w:rsidP="00357932">
      <w:pPr>
        <w:pStyle w:val="Header"/>
        <w:jc w:val="center"/>
        <w:rPr>
          <w:rFonts w:asciiTheme="minorHAnsi" w:hAnsiTheme="minorHAnsi" w:cstheme="minorHAnsi"/>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gridCol w:w="4745"/>
      </w:tblGrid>
      <w:tr w:rsidR="00357932" w:rsidRPr="004D1C10" w14:paraId="68672437" w14:textId="77777777" w:rsidTr="00595895">
        <w:trPr>
          <w:trHeight w:val="397"/>
        </w:trPr>
        <w:tc>
          <w:tcPr>
            <w:tcW w:w="4927" w:type="dxa"/>
            <w:vAlign w:val="center"/>
          </w:tcPr>
          <w:p w14:paraId="0685FA44" w14:textId="77777777" w:rsidR="00357932" w:rsidRPr="004D1C10" w:rsidRDefault="00357932" w:rsidP="00595895">
            <w:pPr>
              <w:pStyle w:val="Header"/>
              <w:rPr>
                <w:rFonts w:asciiTheme="minorHAnsi" w:hAnsiTheme="minorHAnsi" w:cstheme="minorHAnsi"/>
                <w:b/>
              </w:rPr>
            </w:pPr>
            <w:r w:rsidRPr="004D1C10">
              <w:rPr>
                <w:rFonts w:asciiTheme="minorHAnsi" w:hAnsiTheme="minorHAnsi" w:cstheme="minorHAnsi"/>
                <w:b/>
              </w:rPr>
              <w:t>Date of Policy Statement</w:t>
            </w:r>
          </w:p>
        </w:tc>
        <w:tc>
          <w:tcPr>
            <w:tcW w:w="4927" w:type="dxa"/>
            <w:vAlign w:val="center"/>
          </w:tcPr>
          <w:p w14:paraId="5CDEBF8B" w14:textId="6C3F9588" w:rsidR="00357932" w:rsidRPr="004D1C10" w:rsidRDefault="00D4761A" w:rsidP="004D1C10">
            <w:pPr>
              <w:pStyle w:val="Header"/>
              <w:rPr>
                <w:rFonts w:asciiTheme="minorHAnsi" w:hAnsiTheme="minorHAnsi" w:cstheme="minorHAnsi"/>
                <w:b/>
              </w:rPr>
            </w:pPr>
            <w:r w:rsidRPr="00D4761A">
              <w:rPr>
                <w:rFonts w:asciiTheme="minorHAnsi" w:hAnsiTheme="minorHAnsi" w:cstheme="minorHAnsi"/>
                <w:b/>
              </w:rPr>
              <w:t>18th June 2020</w:t>
            </w:r>
          </w:p>
        </w:tc>
      </w:tr>
      <w:tr w:rsidR="00357932" w:rsidRPr="004D1C10" w14:paraId="76BCB560" w14:textId="77777777" w:rsidTr="00595895">
        <w:trPr>
          <w:trHeight w:val="397"/>
        </w:trPr>
        <w:tc>
          <w:tcPr>
            <w:tcW w:w="4927" w:type="dxa"/>
            <w:vAlign w:val="center"/>
          </w:tcPr>
          <w:p w14:paraId="57E54153" w14:textId="77777777" w:rsidR="00357932" w:rsidRPr="004D1C10" w:rsidRDefault="00357932" w:rsidP="00595895">
            <w:pPr>
              <w:pStyle w:val="Header"/>
              <w:rPr>
                <w:rFonts w:asciiTheme="minorHAnsi" w:hAnsiTheme="minorHAnsi" w:cstheme="minorHAnsi"/>
                <w:b/>
              </w:rPr>
            </w:pPr>
            <w:r w:rsidRPr="004D1C10">
              <w:rPr>
                <w:rFonts w:asciiTheme="minorHAnsi" w:hAnsiTheme="minorHAnsi" w:cstheme="minorHAnsi"/>
                <w:b/>
              </w:rPr>
              <w:t>Date for Review</w:t>
            </w:r>
          </w:p>
        </w:tc>
        <w:tc>
          <w:tcPr>
            <w:tcW w:w="4927" w:type="dxa"/>
            <w:vAlign w:val="center"/>
          </w:tcPr>
          <w:p w14:paraId="1107E3D9" w14:textId="65024647" w:rsidR="00357932" w:rsidRPr="004D1C10" w:rsidRDefault="00D4761A" w:rsidP="00595895">
            <w:pPr>
              <w:pStyle w:val="Header"/>
              <w:rPr>
                <w:rFonts w:asciiTheme="minorHAnsi" w:hAnsiTheme="minorHAnsi" w:cstheme="minorHAnsi"/>
                <w:b/>
              </w:rPr>
            </w:pPr>
            <w:r>
              <w:rPr>
                <w:rFonts w:asciiTheme="minorHAnsi" w:hAnsiTheme="minorHAnsi" w:cstheme="minorHAnsi"/>
                <w:b/>
              </w:rPr>
              <w:t>June 2022</w:t>
            </w:r>
          </w:p>
        </w:tc>
      </w:tr>
    </w:tbl>
    <w:p w14:paraId="408710E5" w14:textId="77777777" w:rsidR="00357932" w:rsidRPr="004D1C10" w:rsidRDefault="00357932" w:rsidP="00DA158E">
      <w:pPr>
        <w:spacing w:line="360" w:lineRule="auto"/>
        <w:jc w:val="center"/>
        <w:rPr>
          <w:rFonts w:asciiTheme="minorHAnsi" w:hAnsiTheme="minorHAnsi" w:cstheme="minorHAnsi"/>
          <w:b/>
          <w:sz w:val="28"/>
          <w:szCs w:val="28"/>
          <w:u w:val="single"/>
        </w:rPr>
      </w:pPr>
    </w:p>
    <w:p w14:paraId="18A0061F" w14:textId="77777777" w:rsidR="00C41AAA" w:rsidRDefault="00C41AAA" w:rsidP="00C41AAA">
      <w:pPr>
        <w:spacing w:line="360" w:lineRule="auto"/>
        <w:jc w:val="center"/>
        <w:rPr>
          <w:b/>
          <w:sz w:val="28"/>
          <w:szCs w:val="28"/>
          <w:u w:val="single"/>
        </w:rPr>
      </w:pPr>
      <w:r>
        <w:rPr>
          <w:b/>
          <w:sz w:val="28"/>
          <w:szCs w:val="28"/>
          <w:u w:val="single"/>
        </w:rPr>
        <w:t xml:space="preserve">Discretions under the Local Government Pension Scheme </w:t>
      </w:r>
      <w:r w:rsidR="00432185">
        <w:rPr>
          <w:b/>
          <w:sz w:val="28"/>
          <w:szCs w:val="28"/>
          <w:u w:val="single"/>
        </w:rPr>
        <w:t>1995</w:t>
      </w:r>
      <w:bookmarkStart w:id="0" w:name="_GoBack"/>
      <w:bookmarkEnd w:id="0"/>
    </w:p>
    <w:p w14:paraId="4E17A070" w14:textId="77777777" w:rsidR="00C41AAA" w:rsidRPr="00763319" w:rsidRDefault="00C41AAA" w:rsidP="00D837C0">
      <w:pPr>
        <w:spacing w:line="360" w:lineRule="auto"/>
      </w:pPr>
      <w:r w:rsidRPr="00B01216">
        <w:t>Applicable to members who ceased active membership be</w:t>
      </w:r>
      <w:r w:rsidR="00432185">
        <w:t>fore</w:t>
      </w:r>
      <w:r w:rsidRPr="00B01216">
        <w:t xml:space="preserve"> </w:t>
      </w:r>
      <w:r w:rsidRPr="00763319">
        <w:t xml:space="preserve">1 April </w:t>
      </w:r>
      <w:r w:rsidR="00432185">
        <w:t>1995</w:t>
      </w:r>
    </w:p>
    <w:p w14:paraId="7B72C5F8" w14:textId="77777777" w:rsidR="00C41AAA" w:rsidRPr="00DF0EBC" w:rsidRDefault="00C41AAA" w:rsidP="00D837C0">
      <w:pPr>
        <w:spacing w:line="360" w:lineRule="auto"/>
      </w:pPr>
      <w:r w:rsidRPr="00DF0EBC">
        <w:t xml:space="preserve">These discretions are Employer discretions under The Local Government Pension Scheme </w:t>
      </w:r>
      <w:r w:rsidR="00432185">
        <w:t xml:space="preserve">1995 </w:t>
      </w:r>
      <w:r w:rsidRPr="00DF0EBC">
        <w:t xml:space="preserve">on which Employers are </w:t>
      </w:r>
      <w:r w:rsidRPr="00432185">
        <w:rPr>
          <w:b/>
        </w:rPr>
        <w:t>required</w:t>
      </w:r>
      <w:r w:rsidRPr="00DF0EBC">
        <w:t xml:space="preserve"> to formulate and publish a policy.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103"/>
        <w:gridCol w:w="3261"/>
      </w:tblGrid>
      <w:tr w:rsidR="006343D0" w:rsidRPr="00EB3FAB" w14:paraId="029302C3" w14:textId="77777777" w:rsidTr="00EB3FAB">
        <w:trPr>
          <w:trHeight w:val="700"/>
        </w:trPr>
        <w:tc>
          <w:tcPr>
            <w:tcW w:w="1242" w:type="dxa"/>
            <w:shd w:val="clear" w:color="auto" w:fill="auto"/>
          </w:tcPr>
          <w:p w14:paraId="7D21C0C3" w14:textId="77777777" w:rsidR="006343D0" w:rsidRPr="00CE2F64" w:rsidRDefault="006343D0" w:rsidP="00870E36">
            <w:pPr>
              <w:jc w:val="both"/>
              <w:rPr>
                <w:rFonts w:eastAsia="Times New Roman" w:cs="Arial"/>
                <w:b/>
                <w:bCs/>
                <w:lang w:val="en" w:eastAsia="en-GB"/>
              </w:rPr>
            </w:pPr>
            <w:r w:rsidRPr="00CE2F64">
              <w:rPr>
                <w:rFonts w:eastAsia="Times New Roman" w:cs="Arial"/>
                <w:b/>
                <w:bCs/>
                <w:lang w:val="en" w:eastAsia="en-GB"/>
              </w:rPr>
              <w:t>Regulation</w:t>
            </w:r>
          </w:p>
        </w:tc>
        <w:tc>
          <w:tcPr>
            <w:tcW w:w="5103" w:type="dxa"/>
            <w:shd w:val="clear" w:color="auto" w:fill="auto"/>
          </w:tcPr>
          <w:p w14:paraId="12ECFAD8" w14:textId="77777777" w:rsidR="006343D0" w:rsidRPr="00CE2F64" w:rsidRDefault="006343D0" w:rsidP="00870E36">
            <w:pPr>
              <w:jc w:val="both"/>
              <w:rPr>
                <w:rFonts w:eastAsia="Times New Roman" w:cs="Arial"/>
                <w:b/>
                <w:bCs/>
                <w:lang w:val="en" w:eastAsia="en-GB"/>
              </w:rPr>
            </w:pPr>
            <w:r w:rsidRPr="00CE2F64">
              <w:rPr>
                <w:rFonts w:eastAsia="Times New Roman" w:cs="Arial"/>
                <w:b/>
                <w:bCs/>
                <w:lang w:val="en" w:eastAsia="en-GB"/>
              </w:rPr>
              <w:t>Discretion</w:t>
            </w:r>
          </w:p>
        </w:tc>
        <w:tc>
          <w:tcPr>
            <w:tcW w:w="3261" w:type="dxa"/>
            <w:shd w:val="clear" w:color="auto" w:fill="auto"/>
          </w:tcPr>
          <w:p w14:paraId="285FE9A4" w14:textId="77777777" w:rsidR="006343D0" w:rsidRPr="00CE2F64" w:rsidRDefault="006343D0" w:rsidP="00870E36">
            <w:pPr>
              <w:jc w:val="both"/>
              <w:rPr>
                <w:rFonts w:asciiTheme="minorHAnsi" w:eastAsia="Times New Roman" w:hAnsiTheme="minorHAnsi" w:cstheme="minorHAnsi"/>
                <w:b/>
                <w:bCs/>
                <w:lang w:val="en" w:eastAsia="en-GB"/>
              </w:rPr>
            </w:pPr>
            <w:r w:rsidRPr="00CE2F64">
              <w:rPr>
                <w:rFonts w:eastAsia="Times New Roman" w:cs="Arial"/>
                <w:b/>
                <w:bCs/>
                <w:lang w:val="en" w:eastAsia="en-GB"/>
              </w:rPr>
              <w:t>Employer’s Policy on the exercise of this discretion</w:t>
            </w:r>
          </w:p>
        </w:tc>
      </w:tr>
      <w:tr w:rsidR="006343D0" w14:paraId="13B8F30E" w14:textId="77777777" w:rsidTr="00EB3FAB">
        <w:tc>
          <w:tcPr>
            <w:tcW w:w="1242" w:type="dxa"/>
            <w:shd w:val="clear" w:color="auto" w:fill="auto"/>
          </w:tcPr>
          <w:p w14:paraId="5CDD9F92" w14:textId="77777777" w:rsidR="006343D0" w:rsidRPr="009141AF" w:rsidRDefault="00EB3FAB">
            <w:pPr>
              <w:rPr>
                <w:b/>
              </w:rPr>
            </w:pPr>
            <w:r>
              <w:rPr>
                <w:b/>
              </w:rPr>
              <w:t>D11(2)(C)</w:t>
            </w:r>
          </w:p>
        </w:tc>
        <w:tc>
          <w:tcPr>
            <w:tcW w:w="5103" w:type="dxa"/>
            <w:shd w:val="clear" w:color="auto" w:fill="auto"/>
          </w:tcPr>
          <w:p w14:paraId="3D3F8EBD" w14:textId="77777777" w:rsidR="00D837C0" w:rsidRPr="00D837C0" w:rsidRDefault="00B649BC" w:rsidP="00B649BC">
            <w:pPr>
              <w:jc w:val="both"/>
              <w:rPr>
                <w:rFonts w:eastAsia="Times New Roman" w:cs="Arial"/>
                <w:lang w:val="en" w:eastAsia="en-GB"/>
              </w:rPr>
            </w:pPr>
            <w:r w:rsidRPr="00B649BC">
              <w:rPr>
                <w:rFonts w:eastAsia="Times New Roman" w:cs="Arial"/>
                <w:lang w:val="en" w:eastAsia="en-GB"/>
              </w:rPr>
              <w:t>Whether to grant applications for the early payment of deferred pension benefits on or after age 50 and before NRD on compassionate grounds</w:t>
            </w:r>
            <w:r w:rsidR="00432185">
              <w:rPr>
                <w:rStyle w:val="FootnoteReference"/>
                <w:rFonts w:eastAsia="Times New Roman" w:cs="Arial"/>
                <w:lang w:val="en" w:eastAsia="en-GB"/>
              </w:rPr>
              <w:footnoteReference w:id="1"/>
            </w:r>
            <w:r w:rsidR="00EB3FAB">
              <w:rPr>
                <w:rFonts w:eastAsia="Times New Roman" w:cs="Arial"/>
                <w:lang w:val="en" w:eastAsia="en-GB"/>
              </w:rPr>
              <w:t>.</w:t>
            </w:r>
          </w:p>
        </w:tc>
        <w:tc>
          <w:tcPr>
            <w:tcW w:w="3261" w:type="dxa"/>
            <w:shd w:val="clear" w:color="auto" w:fill="auto"/>
          </w:tcPr>
          <w:p w14:paraId="4A53CC51" w14:textId="77777777" w:rsidR="004D1C10" w:rsidRPr="004D1C10" w:rsidRDefault="004D1C10" w:rsidP="004D1C10">
            <w:pPr>
              <w:jc w:val="both"/>
              <w:rPr>
                <w:rFonts w:eastAsia="Times New Roman" w:cs="Arial"/>
                <w:lang w:val="en" w:eastAsia="en-GB"/>
              </w:rPr>
            </w:pPr>
            <w:r w:rsidRPr="004D1C10">
              <w:rPr>
                <w:rFonts w:eastAsia="Times New Roman" w:cs="Arial"/>
                <w:lang w:val="en" w:eastAsia="en-GB"/>
              </w:rPr>
              <w:t>The council would not normally consider this but, in exceptional cases may consider on a case by case basis, taken on its circumstances and merits and subject to Council approval.</w:t>
            </w:r>
          </w:p>
          <w:p w14:paraId="0BD2093C" w14:textId="77777777" w:rsidR="006343D0" w:rsidRPr="004D1C10" w:rsidRDefault="006343D0" w:rsidP="00AE2C54">
            <w:pPr>
              <w:jc w:val="both"/>
              <w:rPr>
                <w:rFonts w:eastAsia="Times New Roman" w:cs="Arial"/>
                <w:lang w:val="en" w:eastAsia="en-GB"/>
              </w:rPr>
            </w:pPr>
          </w:p>
        </w:tc>
      </w:tr>
    </w:tbl>
    <w:p w14:paraId="395112AA" w14:textId="77777777" w:rsidR="00EB3FAB" w:rsidRDefault="00EB3FAB"/>
    <w:p w14:paraId="7645CE89" w14:textId="77777777" w:rsidR="00670D5C" w:rsidRDefault="00670D5C" w:rsidP="00466041"/>
    <w:sectPr w:rsidR="00670D5C" w:rsidSect="00A50B80">
      <w:headerReference w:type="even" r:id="rId8"/>
      <w:headerReference w:type="default" r:id="rId9"/>
      <w:footerReference w:type="even" r:id="rId10"/>
      <w:footerReference w:type="default" r:id="rId11"/>
      <w:headerReference w:type="first" r:id="rId12"/>
      <w:footerReference w:type="first" r:id="rId13"/>
      <w:pgSz w:w="11906" w:h="16838"/>
      <w:pgMar w:top="1440"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629FD" w14:textId="77777777" w:rsidR="00E014FB" w:rsidRDefault="00E014FB" w:rsidP="00432185">
      <w:pPr>
        <w:spacing w:after="0" w:line="240" w:lineRule="auto"/>
      </w:pPr>
      <w:r>
        <w:separator/>
      </w:r>
    </w:p>
  </w:endnote>
  <w:endnote w:type="continuationSeparator" w:id="0">
    <w:p w14:paraId="29E29820" w14:textId="77777777" w:rsidR="00E014FB" w:rsidRDefault="00E014FB" w:rsidP="0043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5ED1" w14:textId="77777777" w:rsidR="004B2417" w:rsidRDefault="004B2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BB09" w14:textId="77777777" w:rsidR="004B2417" w:rsidRDefault="004B2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4FC6" w14:textId="77777777" w:rsidR="004B2417" w:rsidRDefault="004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85937" w14:textId="77777777" w:rsidR="00E014FB" w:rsidRDefault="00E014FB" w:rsidP="00432185">
      <w:pPr>
        <w:spacing w:after="0" w:line="240" w:lineRule="auto"/>
      </w:pPr>
      <w:r>
        <w:separator/>
      </w:r>
    </w:p>
  </w:footnote>
  <w:footnote w:type="continuationSeparator" w:id="0">
    <w:p w14:paraId="509C1A14" w14:textId="77777777" w:rsidR="00E014FB" w:rsidRDefault="00E014FB" w:rsidP="00432185">
      <w:pPr>
        <w:spacing w:after="0" w:line="240" w:lineRule="auto"/>
      </w:pPr>
      <w:r>
        <w:continuationSeparator/>
      </w:r>
    </w:p>
  </w:footnote>
  <w:footnote w:id="1">
    <w:p w14:paraId="67AD48CC" w14:textId="77777777" w:rsidR="00432185" w:rsidRDefault="00432185">
      <w:pPr>
        <w:pStyle w:val="FootnoteText"/>
      </w:pPr>
      <w:r>
        <w:rPr>
          <w:rStyle w:val="FootnoteReference"/>
        </w:rPr>
        <w:footnoteRef/>
      </w:r>
      <w:r>
        <w:t xml:space="preserve"> It should be noted that benefits paid on or after age 50 and before age 55 will be subject to an unauthorised payments charge under the Finance Act 2004 and, where applicable, an unauthorised payments surcharge under that Act, but there would be no Scheme sanction charge.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93CD" w14:textId="77777777" w:rsidR="004B2417" w:rsidRDefault="004B2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5B2BE" w14:textId="199DA0E5" w:rsidR="004B2417" w:rsidRPr="004B2417" w:rsidRDefault="004B2417" w:rsidP="004B2417">
    <w:pPr>
      <w:pStyle w:val="Header"/>
      <w:tabs>
        <w:tab w:val="clear" w:pos="8306"/>
        <w:tab w:val="right" w:pos="9498"/>
      </w:tabs>
      <w:rPr>
        <w:rFonts w:asciiTheme="minorHAnsi" w:hAnsiTheme="minorHAnsi" w:cstheme="minorHAnsi"/>
      </w:rPr>
    </w:pPr>
    <w:r>
      <w:tab/>
    </w:r>
    <w:r>
      <w:tab/>
    </w:r>
    <w:r w:rsidRPr="004B2417">
      <w:rPr>
        <w:rFonts w:asciiTheme="minorHAnsi" w:hAnsiTheme="minorHAnsi" w:cstheme="minorHAnsi"/>
      </w:rPr>
      <w:t>Appendix 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D4F0" w14:textId="77777777" w:rsidR="004B2417" w:rsidRDefault="004B2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5C"/>
    <w:rsid w:val="00016AD2"/>
    <w:rsid w:val="001803EC"/>
    <w:rsid w:val="001A0343"/>
    <w:rsid w:val="001B54EB"/>
    <w:rsid w:val="00286C03"/>
    <w:rsid w:val="002D4F7D"/>
    <w:rsid w:val="00357932"/>
    <w:rsid w:val="0039477C"/>
    <w:rsid w:val="00432185"/>
    <w:rsid w:val="00466041"/>
    <w:rsid w:val="004B2417"/>
    <w:rsid w:val="004D1C10"/>
    <w:rsid w:val="00525B42"/>
    <w:rsid w:val="00577A26"/>
    <w:rsid w:val="00595895"/>
    <w:rsid w:val="005D142D"/>
    <w:rsid w:val="006343D0"/>
    <w:rsid w:val="00670D5C"/>
    <w:rsid w:val="006C6E46"/>
    <w:rsid w:val="006D7867"/>
    <w:rsid w:val="006E6197"/>
    <w:rsid w:val="006F2B78"/>
    <w:rsid w:val="00731532"/>
    <w:rsid w:val="007776DE"/>
    <w:rsid w:val="007D0086"/>
    <w:rsid w:val="007E2DE5"/>
    <w:rsid w:val="007E70F4"/>
    <w:rsid w:val="00870E36"/>
    <w:rsid w:val="00873A5D"/>
    <w:rsid w:val="008811E1"/>
    <w:rsid w:val="009141AF"/>
    <w:rsid w:val="00A31058"/>
    <w:rsid w:val="00A50B80"/>
    <w:rsid w:val="00AE2C54"/>
    <w:rsid w:val="00B649BC"/>
    <w:rsid w:val="00C31D59"/>
    <w:rsid w:val="00C41AAA"/>
    <w:rsid w:val="00CA46E0"/>
    <w:rsid w:val="00CB6516"/>
    <w:rsid w:val="00CE2F64"/>
    <w:rsid w:val="00CE7067"/>
    <w:rsid w:val="00D332DD"/>
    <w:rsid w:val="00D37DDD"/>
    <w:rsid w:val="00D4761A"/>
    <w:rsid w:val="00D837C0"/>
    <w:rsid w:val="00D9375F"/>
    <w:rsid w:val="00DA158E"/>
    <w:rsid w:val="00E014FB"/>
    <w:rsid w:val="00EA58DA"/>
    <w:rsid w:val="00EB3FAB"/>
    <w:rsid w:val="00F13637"/>
    <w:rsid w:val="00F6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DFF5"/>
  <w15:chartTrackingRefBased/>
  <w15:docId w15:val="{2F6C9539-F304-4DDF-B5A8-C4600822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57932"/>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uiPriority w:val="99"/>
    <w:rsid w:val="00357932"/>
    <w:rPr>
      <w:rFonts w:ascii="Times New Roman" w:eastAsia="Times New Roman" w:hAnsi="Times New Roman"/>
      <w:sz w:val="24"/>
      <w:szCs w:val="24"/>
    </w:rPr>
  </w:style>
  <w:style w:type="character" w:styleId="PlaceholderText">
    <w:name w:val="Placeholder Text"/>
    <w:uiPriority w:val="99"/>
    <w:semiHidden/>
    <w:rsid w:val="00AE2C54"/>
    <w:rPr>
      <w:rFonts w:cs="Times New Roman"/>
      <w:color w:val="808080"/>
    </w:rPr>
  </w:style>
  <w:style w:type="paragraph" w:styleId="BalloonText">
    <w:name w:val="Balloon Text"/>
    <w:basedOn w:val="Normal"/>
    <w:link w:val="BalloonTextChar"/>
    <w:uiPriority w:val="99"/>
    <w:semiHidden/>
    <w:unhideWhenUsed/>
    <w:rsid w:val="006D7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867"/>
    <w:rPr>
      <w:rFonts w:ascii="Segoe UI" w:hAnsi="Segoe UI" w:cs="Segoe UI"/>
      <w:sz w:val="18"/>
      <w:szCs w:val="18"/>
      <w:lang w:eastAsia="en-US"/>
    </w:rPr>
  </w:style>
  <w:style w:type="paragraph" w:customStyle="1" w:styleId="Default">
    <w:name w:val="Default"/>
    <w:rsid w:val="00C41AAA"/>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semiHidden/>
    <w:unhideWhenUsed/>
    <w:rsid w:val="00432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185"/>
    <w:rPr>
      <w:lang w:eastAsia="en-US"/>
    </w:rPr>
  </w:style>
  <w:style w:type="character" w:styleId="FootnoteReference">
    <w:name w:val="footnote reference"/>
    <w:basedOn w:val="DefaultParagraphFont"/>
    <w:uiPriority w:val="99"/>
    <w:semiHidden/>
    <w:unhideWhenUsed/>
    <w:rsid w:val="00432185"/>
    <w:rPr>
      <w:vertAlign w:val="superscript"/>
    </w:rPr>
  </w:style>
  <w:style w:type="paragraph" w:styleId="Footer">
    <w:name w:val="footer"/>
    <w:basedOn w:val="Normal"/>
    <w:link w:val="FooterChar"/>
    <w:uiPriority w:val="99"/>
    <w:unhideWhenUsed/>
    <w:rsid w:val="004B2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4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6196-D2C0-4940-BE2D-C56BD4DE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Geering</dc:creator>
  <cp:keywords/>
  <cp:lastModifiedBy>Karen Singleton</cp:lastModifiedBy>
  <cp:revision>3</cp:revision>
  <cp:lastPrinted>2020-02-11T16:00:00Z</cp:lastPrinted>
  <dcterms:created xsi:type="dcterms:W3CDTF">2020-06-09T09:52:00Z</dcterms:created>
  <dcterms:modified xsi:type="dcterms:W3CDTF">2020-06-09T10:15:00Z</dcterms:modified>
</cp:coreProperties>
</file>