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0B23DC" w14:textId="27A9C09A" w:rsidR="00B12DDE" w:rsidRPr="0026214F" w:rsidRDefault="008C5259" w:rsidP="00B12DDE">
      <w:pPr>
        <w:spacing w:line="360" w:lineRule="auto"/>
        <w:rPr>
          <w:rFonts w:ascii="Arial" w:hAnsi="Arial" w:cs="Arial"/>
          <w:b/>
          <w:bCs/>
          <w:sz w:val="28"/>
          <w:szCs w:val="28"/>
          <w:lang w:val="en-US"/>
        </w:rPr>
      </w:pPr>
      <w:r>
        <w:rPr>
          <w:rFonts w:ascii="Arial" w:hAnsi="Arial" w:cs="Arial"/>
          <w:b/>
          <w:bCs/>
          <w:sz w:val="28"/>
          <w:szCs w:val="28"/>
          <w:lang w:val="en-US"/>
        </w:rPr>
        <w:t>SF1</w:t>
      </w:r>
      <w:r w:rsidR="00B12DDE" w:rsidRPr="0026214F">
        <w:rPr>
          <w:rFonts w:ascii="Arial" w:hAnsi="Arial" w:cs="Arial"/>
          <w:b/>
          <w:bCs/>
          <w:sz w:val="28"/>
          <w:szCs w:val="28"/>
          <w:lang w:val="en-US"/>
        </w:rPr>
        <w:t xml:space="preserve"> –</w:t>
      </w:r>
      <w:r w:rsidR="00561001">
        <w:rPr>
          <w:rFonts w:ascii="Arial" w:hAnsi="Arial" w:cs="Arial"/>
          <w:b/>
          <w:bCs/>
          <w:sz w:val="28"/>
          <w:szCs w:val="28"/>
          <w:lang w:val="en-US"/>
        </w:rPr>
        <w:t xml:space="preserve"> </w:t>
      </w:r>
      <w:r w:rsidR="00B12DDE">
        <w:rPr>
          <w:rFonts w:ascii="Arial" w:hAnsi="Arial" w:cs="Arial"/>
          <w:b/>
          <w:bCs/>
          <w:sz w:val="28"/>
          <w:szCs w:val="28"/>
          <w:lang w:val="en-US"/>
        </w:rPr>
        <w:t xml:space="preserve">Chyngton </w:t>
      </w:r>
      <w:r w:rsidR="00561001">
        <w:rPr>
          <w:rFonts w:ascii="Arial" w:hAnsi="Arial" w:cs="Arial"/>
          <w:b/>
          <w:bCs/>
          <w:sz w:val="28"/>
          <w:szCs w:val="28"/>
          <w:lang w:val="en-US"/>
        </w:rPr>
        <w:t>Field</w:t>
      </w:r>
      <w:r w:rsidR="00713723">
        <w:rPr>
          <w:rFonts w:ascii="Arial" w:hAnsi="Arial" w:cs="Arial"/>
          <w:b/>
          <w:bCs/>
          <w:sz w:val="28"/>
          <w:szCs w:val="28"/>
          <w:lang w:val="en-US"/>
        </w:rPr>
        <w:t xml:space="preserve"> </w:t>
      </w:r>
      <w:r w:rsidR="00005345">
        <w:rPr>
          <w:rFonts w:ascii="Arial" w:hAnsi="Arial" w:cs="Arial"/>
          <w:b/>
          <w:bCs/>
          <w:sz w:val="28"/>
          <w:szCs w:val="28"/>
          <w:lang w:val="en-US"/>
        </w:rPr>
        <w:t xml:space="preserve">Response – </w:t>
      </w:r>
      <w:r w:rsidR="00713723">
        <w:rPr>
          <w:rFonts w:ascii="Arial" w:hAnsi="Arial" w:cs="Arial"/>
          <w:b/>
          <w:bCs/>
          <w:sz w:val="28"/>
          <w:szCs w:val="28"/>
          <w:lang w:val="en-US"/>
        </w:rPr>
        <w:t xml:space="preserve">Supporting </w:t>
      </w:r>
      <w:r w:rsidR="00005345">
        <w:rPr>
          <w:rFonts w:ascii="Arial" w:hAnsi="Arial" w:cs="Arial"/>
          <w:b/>
          <w:bCs/>
          <w:sz w:val="28"/>
          <w:szCs w:val="28"/>
          <w:lang w:val="en-US"/>
        </w:rPr>
        <w:t>Images</w:t>
      </w:r>
    </w:p>
    <w:tbl>
      <w:tblPr>
        <w:tblStyle w:val="TableGrid"/>
        <w:tblW w:w="0" w:type="auto"/>
        <w:tblLook w:val="04A0" w:firstRow="1" w:lastRow="0" w:firstColumn="1" w:lastColumn="0" w:noHBand="0" w:noVBand="1"/>
      </w:tblPr>
      <w:tblGrid>
        <w:gridCol w:w="7296"/>
        <w:gridCol w:w="1720"/>
      </w:tblGrid>
      <w:tr w:rsidR="00727BD3" w14:paraId="495F9601" w14:textId="77777777" w:rsidTr="00AE2094">
        <w:tc>
          <w:tcPr>
            <w:tcW w:w="9016" w:type="dxa"/>
            <w:gridSpan w:val="2"/>
          </w:tcPr>
          <w:p w14:paraId="6690CC5D" w14:textId="77777777" w:rsidR="00727BD3" w:rsidRDefault="00727BD3" w:rsidP="00727BD3">
            <w:pPr>
              <w:spacing w:line="360" w:lineRule="auto"/>
              <w:rPr>
                <w:rFonts w:ascii="Arial" w:hAnsi="Arial" w:cs="Arial"/>
                <w:sz w:val="24"/>
                <w:szCs w:val="24"/>
              </w:rPr>
            </w:pPr>
          </w:p>
          <w:p w14:paraId="5F9939E8" w14:textId="3A36E235" w:rsidR="00727BD3" w:rsidRDefault="00727BD3" w:rsidP="00727BD3">
            <w:pPr>
              <w:spacing w:line="360" w:lineRule="auto"/>
              <w:rPr>
                <w:rFonts w:ascii="Arial" w:hAnsi="Arial" w:cs="Arial"/>
                <w:sz w:val="24"/>
                <w:szCs w:val="24"/>
              </w:rPr>
            </w:pPr>
            <w:r>
              <w:rPr>
                <w:rFonts w:eastAsia="Times New Roman"/>
                <w:noProof/>
              </w:rPr>
              <w:drawing>
                <wp:inline distT="0" distB="0" distL="0" distR="0" wp14:anchorId="434E5142" wp14:editId="72B238B8">
                  <wp:extent cx="5534025" cy="1514407"/>
                  <wp:effectExtent l="0" t="0" r="0" b="0"/>
                  <wp:docPr id="1467533841" name="Picture 1" descr="Inlin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line image"/>
                          <pic:cNvPicPr>
                            <a:picLocks noChangeAspect="1" noChangeArrowheads="1"/>
                          </pic:cNvPicPr>
                        </pic:nvPicPr>
                        <pic:blipFill>
                          <a:blip r:embed="rId11" r:link="rId12">
                            <a:extLst>
                              <a:ext uri="{28A0092B-C50C-407E-A947-70E740481C1C}">
                                <a14:useLocalDpi xmlns:a14="http://schemas.microsoft.com/office/drawing/2010/main" val="0"/>
                              </a:ext>
                            </a:extLst>
                          </a:blip>
                          <a:srcRect/>
                          <a:stretch>
                            <a:fillRect/>
                          </a:stretch>
                        </pic:blipFill>
                        <pic:spPr bwMode="auto">
                          <a:xfrm>
                            <a:off x="0" y="0"/>
                            <a:ext cx="5550102" cy="1518807"/>
                          </a:xfrm>
                          <a:prstGeom prst="rect">
                            <a:avLst/>
                          </a:prstGeom>
                          <a:noFill/>
                          <a:ln>
                            <a:noFill/>
                          </a:ln>
                        </pic:spPr>
                      </pic:pic>
                    </a:graphicData>
                  </a:graphic>
                </wp:inline>
              </w:drawing>
            </w:r>
          </w:p>
          <w:p w14:paraId="144F5A77" w14:textId="78C656F4" w:rsidR="00727BD3" w:rsidRDefault="00727BD3" w:rsidP="00727BD3">
            <w:pPr>
              <w:spacing w:line="360" w:lineRule="auto"/>
              <w:rPr>
                <w:rFonts w:ascii="Arial" w:hAnsi="Arial" w:cs="Arial"/>
                <w:sz w:val="24"/>
                <w:szCs w:val="24"/>
              </w:rPr>
            </w:pPr>
            <w:r>
              <w:rPr>
                <w:rFonts w:ascii="Arial" w:hAnsi="Arial" w:cs="Arial"/>
                <w:sz w:val="24"/>
                <w:szCs w:val="24"/>
              </w:rPr>
              <w:t xml:space="preserve">Image 1: This image shows the iconic, highly popular landscape and where the site is situated in relation to this (outline in blue). </w:t>
            </w:r>
          </w:p>
          <w:p w14:paraId="094C2622" w14:textId="77777777" w:rsidR="00727BD3" w:rsidRDefault="00727BD3" w:rsidP="009F17EB">
            <w:pPr>
              <w:spacing w:line="360" w:lineRule="auto"/>
              <w:rPr>
                <w:rFonts w:ascii="Arial" w:hAnsi="Arial" w:cs="Arial"/>
                <w:sz w:val="24"/>
                <w:szCs w:val="24"/>
              </w:rPr>
            </w:pPr>
          </w:p>
        </w:tc>
      </w:tr>
      <w:tr w:rsidR="009F17EB" w14:paraId="45A675D2" w14:textId="77777777" w:rsidTr="00BF61A7">
        <w:tc>
          <w:tcPr>
            <w:tcW w:w="7296" w:type="dxa"/>
          </w:tcPr>
          <w:p w14:paraId="6217D1AD" w14:textId="5F8E0D45" w:rsidR="009F17EB" w:rsidRDefault="009F17EB" w:rsidP="00B12DDE">
            <w:pPr>
              <w:spacing w:line="360" w:lineRule="auto"/>
              <w:rPr>
                <w:rFonts w:ascii="Arial" w:hAnsi="Arial" w:cs="Arial"/>
                <w:sz w:val="24"/>
                <w:szCs w:val="24"/>
              </w:rPr>
            </w:pPr>
            <w:r w:rsidRPr="00F91CA5">
              <w:rPr>
                <w:b/>
                <w:bCs/>
                <w:noProof/>
              </w:rPr>
              <w:drawing>
                <wp:anchor distT="0" distB="0" distL="114300" distR="114300" simplePos="0" relativeHeight="251658240" behindDoc="1" locked="0" layoutInCell="1" allowOverlap="1" wp14:anchorId="679FEFD3" wp14:editId="20ED9C50">
                  <wp:simplePos x="0" y="0"/>
                  <wp:positionH relativeFrom="column">
                    <wp:posOffset>-5080</wp:posOffset>
                  </wp:positionH>
                  <wp:positionV relativeFrom="paragraph">
                    <wp:posOffset>154940</wp:posOffset>
                  </wp:positionV>
                  <wp:extent cx="4495800" cy="2997200"/>
                  <wp:effectExtent l="0" t="0" r="0" b="0"/>
                  <wp:wrapTight wrapText="bothSides">
                    <wp:wrapPolygon edited="0">
                      <wp:start x="0" y="0"/>
                      <wp:lineTo x="0" y="21417"/>
                      <wp:lineTo x="21508" y="21417"/>
                      <wp:lineTo x="21508" y="0"/>
                      <wp:lineTo x="0" y="0"/>
                    </wp:wrapPolygon>
                  </wp:wrapTight>
                  <wp:docPr id="716325348" name="Picture 1" descr="A long shot of a roa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2157548" name="Picture 1" descr="A long shot of a road&#10;&#10;AI-generated content may be incorrect."/>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495800" cy="299720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720" w:type="dxa"/>
            <w:vAlign w:val="center"/>
          </w:tcPr>
          <w:p w14:paraId="46D3C7D8" w14:textId="033D54EB" w:rsidR="009F17EB" w:rsidRDefault="009F17EB" w:rsidP="009F17EB">
            <w:pPr>
              <w:spacing w:line="360" w:lineRule="auto"/>
              <w:rPr>
                <w:rFonts w:ascii="Arial" w:hAnsi="Arial" w:cs="Arial"/>
                <w:sz w:val="24"/>
                <w:szCs w:val="24"/>
              </w:rPr>
            </w:pPr>
            <w:r>
              <w:rPr>
                <w:rFonts w:ascii="Arial" w:hAnsi="Arial" w:cs="Arial"/>
                <w:sz w:val="24"/>
                <w:szCs w:val="24"/>
              </w:rPr>
              <w:t>Image 2: This image displays the open character of the landscape from the site as the gateway to the SDNP.</w:t>
            </w:r>
          </w:p>
        </w:tc>
      </w:tr>
      <w:tr w:rsidR="009F17EB" w14:paraId="65781FA5" w14:textId="77777777" w:rsidTr="00BF61A7">
        <w:tc>
          <w:tcPr>
            <w:tcW w:w="7296" w:type="dxa"/>
          </w:tcPr>
          <w:p w14:paraId="1E02D6A7" w14:textId="049C6A0A" w:rsidR="009F17EB" w:rsidRDefault="00254149" w:rsidP="00B12DDE">
            <w:pPr>
              <w:spacing w:line="360" w:lineRule="auto"/>
              <w:rPr>
                <w:rFonts w:ascii="Arial" w:hAnsi="Arial" w:cs="Arial"/>
                <w:sz w:val="24"/>
                <w:szCs w:val="24"/>
              </w:rPr>
            </w:pPr>
            <w:r w:rsidRPr="003C14C2">
              <w:rPr>
                <w:rFonts w:ascii="Arial" w:hAnsi="Arial" w:cs="Arial"/>
                <w:noProof/>
                <w:sz w:val="24"/>
                <w:szCs w:val="24"/>
              </w:rPr>
              <w:lastRenderedPageBreak/>
              <w:drawing>
                <wp:inline distT="0" distB="0" distL="0" distR="0" wp14:anchorId="7F9CBC5F" wp14:editId="4D98DEDC">
                  <wp:extent cx="4305300" cy="2876718"/>
                  <wp:effectExtent l="0" t="0" r="0" b="0"/>
                  <wp:docPr id="12230052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5707262" name=""/>
                          <pic:cNvPicPr/>
                        </pic:nvPicPr>
                        <pic:blipFill>
                          <a:blip r:embed="rId14"/>
                          <a:stretch>
                            <a:fillRect/>
                          </a:stretch>
                        </pic:blipFill>
                        <pic:spPr>
                          <a:xfrm>
                            <a:off x="0" y="0"/>
                            <a:ext cx="4394420" cy="2936266"/>
                          </a:xfrm>
                          <a:prstGeom prst="rect">
                            <a:avLst/>
                          </a:prstGeom>
                          <a:noFill/>
                          <a:ln>
                            <a:noFill/>
                          </a:ln>
                        </pic:spPr>
                      </pic:pic>
                    </a:graphicData>
                  </a:graphic>
                </wp:inline>
              </w:drawing>
            </w:r>
          </w:p>
        </w:tc>
        <w:tc>
          <w:tcPr>
            <w:tcW w:w="1720" w:type="dxa"/>
            <w:vAlign w:val="center"/>
          </w:tcPr>
          <w:p w14:paraId="6DF18494" w14:textId="0A7ED39E" w:rsidR="009F17EB" w:rsidRDefault="00254149" w:rsidP="00254149">
            <w:pPr>
              <w:spacing w:line="360" w:lineRule="auto"/>
              <w:rPr>
                <w:rFonts w:ascii="Arial" w:hAnsi="Arial" w:cs="Arial"/>
                <w:sz w:val="24"/>
                <w:szCs w:val="24"/>
              </w:rPr>
            </w:pPr>
            <w:r>
              <w:rPr>
                <w:rFonts w:ascii="Arial" w:hAnsi="Arial" w:cs="Arial"/>
                <w:sz w:val="24"/>
                <w:szCs w:val="24"/>
              </w:rPr>
              <w:t>Image 3: This image highlights the popularity of this tourist area and the traffic issues that brings.</w:t>
            </w:r>
          </w:p>
        </w:tc>
      </w:tr>
      <w:tr w:rsidR="009F17EB" w14:paraId="6539EF28" w14:textId="77777777" w:rsidTr="00BF61A7">
        <w:tc>
          <w:tcPr>
            <w:tcW w:w="7296" w:type="dxa"/>
          </w:tcPr>
          <w:p w14:paraId="4C62DCC6" w14:textId="2E1F431B" w:rsidR="009F17EB" w:rsidRDefault="00254149" w:rsidP="00B12DDE">
            <w:pPr>
              <w:spacing w:line="360" w:lineRule="auto"/>
              <w:rPr>
                <w:rFonts w:ascii="Arial" w:hAnsi="Arial" w:cs="Arial"/>
                <w:sz w:val="24"/>
                <w:szCs w:val="24"/>
              </w:rPr>
            </w:pPr>
            <w:r>
              <w:rPr>
                <w:rFonts w:ascii="Arial" w:hAnsi="Arial" w:cs="Arial"/>
                <w:noProof/>
                <w:sz w:val="24"/>
                <w:szCs w:val="24"/>
              </w:rPr>
              <w:drawing>
                <wp:inline distT="0" distB="0" distL="0" distR="0" wp14:anchorId="005E353C" wp14:editId="3F67CA80">
                  <wp:extent cx="4305300" cy="3234226"/>
                  <wp:effectExtent l="0" t="0" r="0" b="4445"/>
                  <wp:docPr id="95715643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325499" cy="3249400"/>
                          </a:xfrm>
                          <a:prstGeom prst="rect">
                            <a:avLst/>
                          </a:prstGeom>
                          <a:noFill/>
                          <a:ln>
                            <a:noFill/>
                          </a:ln>
                        </pic:spPr>
                      </pic:pic>
                    </a:graphicData>
                  </a:graphic>
                </wp:inline>
              </w:drawing>
            </w:r>
          </w:p>
        </w:tc>
        <w:tc>
          <w:tcPr>
            <w:tcW w:w="1720" w:type="dxa"/>
          </w:tcPr>
          <w:p w14:paraId="07BC7DFC" w14:textId="6C65A7BC" w:rsidR="009F17EB" w:rsidRDefault="00254149" w:rsidP="00B12DDE">
            <w:pPr>
              <w:spacing w:line="360" w:lineRule="auto"/>
              <w:rPr>
                <w:rFonts w:ascii="Arial" w:hAnsi="Arial" w:cs="Arial"/>
                <w:sz w:val="24"/>
                <w:szCs w:val="24"/>
              </w:rPr>
            </w:pPr>
            <w:r>
              <w:rPr>
                <w:rFonts w:ascii="Arial" w:hAnsi="Arial" w:cs="Arial"/>
                <w:sz w:val="24"/>
                <w:szCs w:val="24"/>
              </w:rPr>
              <w:t>Image 4: This image presents the landscape looking inland, which shows the site area on the left and why it forms part of the cherished countryside landscape and is described as the gateway to the SDNP.</w:t>
            </w:r>
          </w:p>
        </w:tc>
      </w:tr>
    </w:tbl>
    <w:p w14:paraId="5465C4EC" w14:textId="77777777" w:rsidR="00BF61A7" w:rsidRDefault="00BF61A7" w:rsidP="001D3D18">
      <w:pPr>
        <w:spacing w:line="360" w:lineRule="auto"/>
        <w:rPr>
          <w:rFonts w:ascii="Arial" w:hAnsi="Arial" w:cs="Arial"/>
          <w:sz w:val="24"/>
          <w:szCs w:val="24"/>
        </w:rPr>
      </w:pPr>
    </w:p>
    <w:p w14:paraId="46B08976" w14:textId="77777777" w:rsidR="00BF61A7" w:rsidRDefault="00BF61A7" w:rsidP="001D3D18">
      <w:pPr>
        <w:spacing w:line="360" w:lineRule="auto"/>
        <w:rPr>
          <w:rFonts w:ascii="Arial" w:hAnsi="Arial" w:cs="Arial"/>
          <w:sz w:val="24"/>
          <w:szCs w:val="24"/>
        </w:rPr>
      </w:pPr>
    </w:p>
    <w:p w14:paraId="09529463" w14:textId="77777777" w:rsidR="00BF61A7" w:rsidRDefault="00BF61A7" w:rsidP="001D3D18">
      <w:pPr>
        <w:spacing w:line="360" w:lineRule="auto"/>
        <w:rPr>
          <w:rFonts w:ascii="Arial" w:hAnsi="Arial" w:cs="Arial"/>
          <w:sz w:val="24"/>
          <w:szCs w:val="24"/>
        </w:rPr>
      </w:pPr>
    </w:p>
    <w:tbl>
      <w:tblPr>
        <w:tblStyle w:val="TableGrid"/>
        <w:tblW w:w="0" w:type="auto"/>
        <w:tblLook w:val="04A0" w:firstRow="1" w:lastRow="0" w:firstColumn="1" w:lastColumn="0" w:noHBand="0" w:noVBand="1"/>
      </w:tblPr>
      <w:tblGrid>
        <w:gridCol w:w="7083"/>
        <w:gridCol w:w="1933"/>
      </w:tblGrid>
      <w:tr w:rsidR="00BF61A7" w14:paraId="052301FB" w14:textId="77777777" w:rsidTr="005D42D8">
        <w:tc>
          <w:tcPr>
            <w:tcW w:w="7083" w:type="dxa"/>
          </w:tcPr>
          <w:p w14:paraId="4013577B" w14:textId="77777777" w:rsidR="00BF61A7" w:rsidRDefault="00BF61A7" w:rsidP="005D42D8">
            <w:pPr>
              <w:spacing w:line="360" w:lineRule="auto"/>
              <w:rPr>
                <w:rFonts w:ascii="Arial" w:hAnsi="Arial" w:cs="Arial"/>
                <w:sz w:val="24"/>
                <w:szCs w:val="24"/>
              </w:rPr>
            </w:pPr>
          </w:p>
          <w:p w14:paraId="410FE865" w14:textId="77777777" w:rsidR="00BF61A7" w:rsidRDefault="00BF61A7" w:rsidP="005D42D8">
            <w:pPr>
              <w:spacing w:line="360" w:lineRule="auto"/>
              <w:rPr>
                <w:rFonts w:ascii="Arial" w:hAnsi="Arial" w:cs="Arial"/>
                <w:sz w:val="24"/>
                <w:szCs w:val="24"/>
              </w:rPr>
            </w:pPr>
            <w:r w:rsidRPr="001D3D18">
              <w:rPr>
                <w:rFonts w:ascii="Arial" w:hAnsi="Arial" w:cs="Arial"/>
                <w:noProof/>
                <w:sz w:val="24"/>
                <w:szCs w:val="24"/>
              </w:rPr>
              <w:drawing>
                <wp:inline distT="0" distB="0" distL="0" distR="0" wp14:anchorId="2B0FBA66" wp14:editId="156EA815">
                  <wp:extent cx="4336673" cy="3257550"/>
                  <wp:effectExtent l="0" t="0" r="6985" b="0"/>
                  <wp:docPr id="9987583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7949384" name=""/>
                          <pic:cNvPicPr/>
                        </pic:nvPicPr>
                        <pic:blipFill>
                          <a:blip r:embed="rId16"/>
                          <a:stretch>
                            <a:fillRect/>
                          </a:stretch>
                        </pic:blipFill>
                        <pic:spPr>
                          <a:xfrm>
                            <a:off x="0" y="0"/>
                            <a:ext cx="4341427" cy="3261121"/>
                          </a:xfrm>
                          <a:prstGeom prst="rect">
                            <a:avLst/>
                          </a:prstGeom>
                        </pic:spPr>
                      </pic:pic>
                    </a:graphicData>
                  </a:graphic>
                </wp:inline>
              </w:drawing>
            </w:r>
          </w:p>
        </w:tc>
        <w:tc>
          <w:tcPr>
            <w:tcW w:w="1933" w:type="dxa"/>
          </w:tcPr>
          <w:p w14:paraId="1A5334F3" w14:textId="77777777" w:rsidR="00BF61A7" w:rsidRDefault="00BF61A7" w:rsidP="005D42D8">
            <w:pPr>
              <w:spacing w:line="360" w:lineRule="auto"/>
              <w:rPr>
                <w:rFonts w:ascii="Arial" w:hAnsi="Arial" w:cs="Arial"/>
                <w:sz w:val="24"/>
                <w:szCs w:val="24"/>
              </w:rPr>
            </w:pPr>
            <w:r>
              <w:rPr>
                <w:rFonts w:ascii="Arial" w:hAnsi="Arial" w:cs="Arial"/>
                <w:sz w:val="24"/>
                <w:szCs w:val="24"/>
              </w:rPr>
              <w:t xml:space="preserve">Image 5: This image presents the landscape from Seaford Head, which shows the site area to the left down the hill, highlighting that this will change this iconic view point from the SDNP. </w:t>
            </w:r>
          </w:p>
        </w:tc>
      </w:tr>
      <w:tr w:rsidR="00BF61A7" w14:paraId="3E08E802" w14:textId="77777777" w:rsidTr="005D42D8">
        <w:tc>
          <w:tcPr>
            <w:tcW w:w="7083" w:type="dxa"/>
          </w:tcPr>
          <w:p w14:paraId="73A8A5BC" w14:textId="77777777" w:rsidR="00EF2E8E" w:rsidRDefault="00EF2E8E" w:rsidP="005D42D8">
            <w:pPr>
              <w:spacing w:line="360" w:lineRule="auto"/>
              <w:rPr>
                <w:rFonts w:ascii="Arial" w:hAnsi="Arial" w:cs="Arial"/>
                <w:sz w:val="24"/>
                <w:szCs w:val="24"/>
              </w:rPr>
            </w:pPr>
          </w:p>
          <w:p w14:paraId="5F6F1966" w14:textId="759F19AB" w:rsidR="00BF61A7" w:rsidRDefault="00EF2E8E" w:rsidP="005D42D8">
            <w:pPr>
              <w:spacing w:line="360" w:lineRule="auto"/>
              <w:rPr>
                <w:rFonts w:ascii="Arial" w:hAnsi="Arial" w:cs="Arial"/>
                <w:sz w:val="24"/>
                <w:szCs w:val="24"/>
              </w:rPr>
            </w:pPr>
            <w:r>
              <w:rPr>
                <w:rFonts w:ascii="Arial" w:hAnsi="Arial" w:cs="Arial"/>
                <w:noProof/>
                <w:sz w:val="24"/>
                <w:szCs w:val="24"/>
              </w:rPr>
              <w:drawing>
                <wp:inline distT="0" distB="0" distL="0" distR="0" wp14:anchorId="6CA4EFE5" wp14:editId="7F0ECB6D">
                  <wp:extent cx="4284645" cy="3209925"/>
                  <wp:effectExtent l="0" t="0" r="1905" b="0"/>
                  <wp:docPr id="213070548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297720" cy="3219720"/>
                          </a:xfrm>
                          <a:prstGeom prst="rect">
                            <a:avLst/>
                          </a:prstGeom>
                          <a:noFill/>
                          <a:ln>
                            <a:noFill/>
                          </a:ln>
                        </pic:spPr>
                      </pic:pic>
                    </a:graphicData>
                  </a:graphic>
                </wp:inline>
              </w:drawing>
            </w:r>
          </w:p>
        </w:tc>
        <w:tc>
          <w:tcPr>
            <w:tcW w:w="1933" w:type="dxa"/>
          </w:tcPr>
          <w:p w14:paraId="442E448F" w14:textId="17BAC284" w:rsidR="00BF61A7" w:rsidRDefault="00EF2E8E" w:rsidP="005D42D8">
            <w:pPr>
              <w:spacing w:line="360" w:lineRule="auto"/>
              <w:rPr>
                <w:rFonts w:ascii="Arial" w:hAnsi="Arial" w:cs="Arial"/>
                <w:sz w:val="24"/>
                <w:szCs w:val="24"/>
              </w:rPr>
            </w:pPr>
            <w:r>
              <w:rPr>
                <w:rFonts w:ascii="Arial" w:hAnsi="Arial" w:cs="Arial"/>
                <w:sz w:val="24"/>
                <w:szCs w:val="24"/>
              </w:rPr>
              <w:t xml:space="preserve">Image 6: From the site itself, showing just one of </w:t>
            </w:r>
            <w:r w:rsidR="003D4704">
              <w:rPr>
                <w:rFonts w:ascii="Arial" w:hAnsi="Arial" w:cs="Arial"/>
                <w:sz w:val="24"/>
                <w:szCs w:val="24"/>
              </w:rPr>
              <w:t xml:space="preserve">the many night’s sky images taken by Dark Skies </w:t>
            </w:r>
            <w:r w:rsidR="00F26259">
              <w:rPr>
                <w:rFonts w:ascii="Arial" w:hAnsi="Arial" w:cs="Arial"/>
                <w:sz w:val="24"/>
                <w:szCs w:val="24"/>
              </w:rPr>
              <w:t>enthusiasts</w:t>
            </w:r>
            <w:r w:rsidR="003D4704">
              <w:rPr>
                <w:rFonts w:ascii="Arial" w:hAnsi="Arial" w:cs="Arial"/>
                <w:sz w:val="24"/>
                <w:szCs w:val="24"/>
              </w:rPr>
              <w:t xml:space="preserve"> </w:t>
            </w:r>
            <w:r w:rsidR="00F26259">
              <w:rPr>
                <w:rFonts w:ascii="Arial" w:hAnsi="Arial" w:cs="Arial"/>
                <w:sz w:val="24"/>
                <w:szCs w:val="24"/>
              </w:rPr>
              <w:t xml:space="preserve">living in and visiting this </w:t>
            </w:r>
            <w:r w:rsidR="006B08E5">
              <w:rPr>
                <w:rFonts w:ascii="Arial" w:hAnsi="Arial" w:cs="Arial"/>
                <w:sz w:val="24"/>
                <w:szCs w:val="24"/>
              </w:rPr>
              <w:t xml:space="preserve">iconic </w:t>
            </w:r>
            <w:r w:rsidR="00F26259">
              <w:rPr>
                <w:rFonts w:ascii="Arial" w:hAnsi="Arial" w:cs="Arial"/>
                <w:sz w:val="24"/>
                <w:szCs w:val="24"/>
              </w:rPr>
              <w:t>area.</w:t>
            </w:r>
          </w:p>
        </w:tc>
      </w:tr>
    </w:tbl>
    <w:p w14:paraId="3F5F5049" w14:textId="48D6515D" w:rsidR="006B08E5" w:rsidRDefault="00AE2BC0" w:rsidP="001D3D18">
      <w:pPr>
        <w:spacing w:line="360" w:lineRule="auto"/>
        <w:rPr>
          <w:rFonts w:ascii="Arial" w:hAnsi="Arial" w:cs="Arial"/>
          <w:sz w:val="24"/>
          <w:szCs w:val="24"/>
        </w:rPr>
      </w:pPr>
      <w:r>
        <w:rPr>
          <w:rFonts w:ascii="Arial" w:hAnsi="Arial" w:cs="Arial"/>
          <w:sz w:val="24"/>
          <w:szCs w:val="24"/>
        </w:rPr>
        <w:t xml:space="preserve"> </w:t>
      </w:r>
    </w:p>
    <w:p w14:paraId="4A981512" w14:textId="77777777" w:rsidR="003D0A64" w:rsidRDefault="003D0A64" w:rsidP="001D3D18">
      <w:pPr>
        <w:spacing w:line="360" w:lineRule="auto"/>
        <w:rPr>
          <w:rFonts w:ascii="Arial" w:hAnsi="Arial" w:cs="Arial"/>
          <w:sz w:val="24"/>
          <w:szCs w:val="24"/>
        </w:rPr>
      </w:pPr>
    </w:p>
    <w:p w14:paraId="459D4F71" w14:textId="77777777" w:rsidR="003D0A64" w:rsidRDefault="003D0A64" w:rsidP="001D3D18">
      <w:pPr>
        <w:spacing w:line="360" w:lineRule="auto"/>
        <w:rPr>
          <w:rFonts w:ascii="Arial" w:hAnsi="Arial" w:cs="Arial"/>
          <w:sz w:val="24"/>
          <w:szCs w:val="24"/>
        </w:rPr>
      </w:pPr>
    </w:p>
    <w:tbl>
      <w:tblPr>
        <w:tblStyle w:val="TableGrid"/>
        <w:tblW w:w="0" w:type="auto"/>
        <w:tblLook w:val="04A0" w:firstRow="1" w:lastRow="0" w:firstColumn="1" w:lastColumn="0" w:noHBand="0" w:noVBand="1"/>
      </w:tblPr>
      <w:tblGrid>
        <w:gridCol w:w="7083"/>
        <w:gridCol w:w="1933"/>
      </w:tblGrid>
      <w:tr w:rsidR="003D0A64" w14:paraId="4FAA51AD" w14:textId="77777777" w:rsidTr="00E93180">
        <w:tc>
          <w:tcPr>
            <w:tcW w:w="7083" w:type="dxa"/>
          </w:tcPr>
          <w:p w14:paraId="1F859FF3" w14:textId="77777777" w:rsidR="003D0A64" w:rsidRDefault="003D0A64" w:rsidP="00E93180">
            <w:pPr>
              <w:spacing w:line="360" w:lineRule="auto"/>
              <w:rPr>
                <w:rFonts w:ascii="Arial" w:hAnsi="Arial" w:cs="Arial"/>
                <w:sz w:val="24"/>
                <w:szCs w:val="24"/>
              </w:rPr>
            </w:pPr>
          </w:p>
          <w:p w14:paraId="6455E76B" w14:textId="1660510C" w:rsidR="003D0A64" w:rsidRDefault="003D0A64" w:rsidP="00E93180">
            <w:pPr>
              <w:spacing w:line="360" w:lineRule="auto"/>
              <w:rPr>
                <w:rFonts w:ascii="Arial" w:hAnsi="Arial" w:cs="Arial"/>
                <w:sz w:val="24"/>
                <w:szCs w:val="24"/>
              </w:rPr>
            </w:pPr>
            <w:r>
              <w:rPr>
                <w:rFonts w:ascii="Arial" w:hAnsi="Arial" w:cs="Arial"/>
                <w:noProof/>
                <w:sz w:val="24"/>
                <w:szCs w:val="24"/>
              </w:rPr>
              <w:drawing>
                <wp:inline distT="0" distB="0" distL="0" distR="0" wp14:anchorId="60A637FF" wp14:editId="6B21BB27">
                  <wp:extent cx="2847248" cy="4247962"/>
                  <wp:effectExtent l="4445" t="0" r="0" b="0"/>
                  <wp:docPr id="47079625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8">
                            <a:extLst>
                              <a:ext uri="{28A0092B-C50C-407E-A947-70E740481C1C}">
                                <a14:useLocalDpi xmlns:a14="http://schemas.microsoft.com/office/drawing/2010/main" val="0"/>
                              </a:ext>
                            </a:extLst>
                          </a:blip>
                          <a:srcRect l="29961" r="19825"/>
                          <a:stretch>
                            <a:fillRect/>
                          </a:stretch>
                        </pic:blipFill>
                        <pic:spPr bwMode="auto">
                          <a:xfrm rot="5400000">
                            <a:off x="0" y="0"/>
                            <a:ext cx="2867983" cy="4278898"/>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1933" w:type="dxa"/>
          </w:tcPr>
          <w:p w14:paraId="4E9BF246" w14:textId="7CB5696B" w:rsidR="003D0A64" w:rsidRDefault="003D0A64" w:rsidP="00E93180">
            <w:pPr>
              <w:spacing w:line="360" w:lineRule="auto"/>
              <w:rPr>
                <w:rFonts w:ascii="Arial" w:hAnsi="Arial" w:cs="Arial"/>
                <w:sz w:val="24"/>
                <w:szCs w:val="24"/>
              </w:rPr>
            </w:pPr>
            <w:r>
              <w:rPr>
                <w:rFonts w:ascii="Arial" w:hAnsi="Arial" w:cs="Arial"/>
                <w:sz w:val="24"/>
                <w:szCs w:val="24"/>
              </w:rPr>
              <w:t xml:space="preserve">Image 6: This image shows the surface water flooding just on a light rain day – </w:t>
            </w:r>
            <w:r w:rsidR="00390A99">
              <w:rPr>
                <w:rFonts w:ascii="Arial" w:hAnsi="Arial" w:cs="Arial"/>
                <w:sz w:val="24"/>
                <w:szCs w:val="24"/>
              </w:rPr>
              <w:t xml:space="preserve">on </w:t>
            </w:r>
            <w:r>
              <w:rPr>
                <w:rFonts w:ascii="Arial" w:hAnsi="Arial" w:cs="Arial"/>
                <w:sz w:val="24"/>
                <w:szCs w:val="24"/>
              </w:rPr>
              <w:t>heavy rain days</w:t>
            </w:r>
            <w:r w:rsidR="00390A99">
              <w:rPr>
                <w:rFonts w:ascii="Arial" w:hAnsi="Arial" w:cs="Arial"/>
                <w:sz w:val="24"/>
                <w:szCs w:val="24"/>
              </w:rPr>
              <w:t xml:space="preserve"> it</w:t>
            </w:r>
            <w:r>
              <w:rPr>
                <w:rFonts w:ascii="Arial" w:hAnsi="Arial" w:cs="Arial"/>
                <w:sz w:val="24"/>
                <w:szCs w:val="24"/>
              </w:rPr>
              <w:t xml:space="preserve"> is much worse.</w:t>
            </w:r>
          </w:p>
        </w:tc>
      </w:tr>
      <w:tr w:rsidR="003D0A64" w14:paraId="194E98EB" w14:textId="77777777" w:rsidTr="00E93180">
        <w:tc>
          <w:tcPr>
            <w:tcW w:w="7083" w:type="dxa"/>
          </w:tcPr>
          <w:p w14:paraId="540C496A" w14:textId="77777777" w:rsidR="003D0A64" w:rsidRDefault="003D0A64" w:rsidP="00E93180">
            <w:pPr>
              <w:spacing w:line="360" w:lineRule="auto"/>
              <w:rPr>
                <w:rFonts w:ascii="Arial" w:hAnsi="Arial" w:cs="Arial"/>
                <w:sz w:val="24"/>
                <w:szCs w:val="24"/>
              </w:rPr>
            </w:pPr>
          </w:p>
          <w:p w14:paraId="7669531A" w14:textId="757F518D" w:rsidR="003D0A64" w:rsidRDefault="003D0A64" w:rsidP="00E93180">
            <w:pPr>
              <w:spacing w:line="360" w:lineRule="auto"/>
              <w:rPr>
                <w:rFonts w:ascii="Arial" w:hAnsi="Arial" w:cs="Arial"/>
                <w:sz w:val="24"/>
                <w:szCs w:val="24"/>
              </w:rPr>
            </w:pPr>
            <w:r>
              <w:rPr>
                <w:rFonts w:ascii="Arial" w:hAnsi="Arial" w:cs="Arial"/>
                <w:noProof/>
                <w:sz w:val="24"/>
                <w:szCs w:val="24"/>
              </w:rPr>
              <w:drawing>
                <wp:inline distT="0" distB="0" distL="0" distR="0" wp14:anchorId="53FEB726" wp14:editId="1A145043">
                  <wp:extent cx="4037393" cy="3024692"/>
                  <wp:effectExtent l="0" t="7938" r="0" b="0"/>
                  <wp:docPr id="71634524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rot="5400000">
                            <a:off x="0" y="0"/>
                            <a:ext cx="4060828" cy="3042249"/>
                          </a:xfrm>
                          <a:prstGeom prst="rect">
                            <a:avLst/>
                          </a:prstGeom>
                          <a:noFill/>
                          <a:ln>
                            <a:noFill/>
                          </a:ln>
                        </pic:spPr>
                      </pic:pic>
                    </a:graphicData>
                  </a:graphic>
                </wp:inline>
              </w:drawing>
            </w:r>
          </w:p>
        </w:tc>
        <w:tc>
          <w:tcPr>
            <w:tcW w:w="1933" w:type="dxa"/>
          </w:tcPr>
          <w:p w14:paraId="41A6065B" w14:textId="42867871" w:rsidR="003D0A64" w:rsidRDefault="003D0A64" w:rsidP="00E93180">
            <w:pPr>
              <w:spacing w:line="360" w:lineRule="auto"/>
              <w:rPr>
                <w:rFonts w:ascii="Arial" w:hAnsi="Arial" w:cs="Arial"/>
                <w:sz w:val="24"/>
                <w:szCs w:val="24"/>
              </w:rPr>
            </w:pPr>
            <w:r>
              <w:rPr>
                <w:rFonts w:ascii="Arial" w:hAnsi="Arial" w:cs="Arial"/>
                <w:sz w:val="24"/>
                <w:szCs w:val="24"/>
              </w:rPr>
              <w:t xml:space="preserve">Image 7: This image shows the water run-off already in this area. Further increase of hard surfaces would increase flooding and run-off to more roads in the area. </w:t>
            </w:r>
          </w:p>
        </w:tc>
      </w:tr>
    </w:tbl>
    <w:p w14:paraId="1BC63FAD" w14:textId="77777777" w:rsidR="003D0A64" w:rsidRPr="00B847DD" w:rsidRDefault="003D0A64" w:rsidP="001D3D18">
      <w:pPr>
        <w:spacing w:line="360" w:lineRule="auto"/>
        <w:rPr>
          <w:rFonts w:ascii="Arial" w:hAnsi="Arial" w:cs="Arial"/>
          <w:sz w:val="24"/>
          <w:szCs w:val="24"/>
        </w:rPr>
      </w:pPr>
    </w:p>
    <w:sectPr w:rsidR="003D0A64" w:rsidRPr="00B847DD">
      <w:headerReference w:type="default" r:id="rId2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B89923" w14:textId="77777777" w:rsidR="00C5042F" w:rsidRDefault="00C5042F" w:rsidP="0026214F">
      <w:pPr>
        <w:spacing w:after="0" w:line="240" w:lineRule="auto"/>
      </w:pPr>
      <w:r>
        <w:separator/>
      </w:r>
    </w:p>
  </w:endnote>
  <w:endnote w:type="continuationSeparator" w:id="0">
    <w:p w14:paraId="17639B2F" w14:textId="77777777" w:rsidR="00C5042F" w:rsidRDefault="00C5042F" w:rsidP="002621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4A6FD5" w14:textId="77777777" w:rsidR="00C5042F" w:rsidRDefault="00C5042F" w:rsidP="0026214F">
      <w:pPr>
        <w:spacing w:after="0" w:line="240" w:lineRule="auto"/>
      </w:pPr>
      <w:r>
        <w:separator/>
      </w:r>
    </w:p>
  </w:footnote>
  <w:footnote w:type="continuationSeparator" w:id="0">
    <w:p w14:paraId="4D571563" w14:textId="77777777" w:rsidR="00C5042F" w:rsidRDefault="00C5042F" w:rsidP="0026214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A006AB" w14:textId="2B3B3592" w:rsidR="0086303F" w:rsidRPr="004B2E1C" w:rsidRDefault="003D0A64" w:rsidP="0086303F">
    <w:pPr>
      <w:pStyle w:val="Header"/>
      <w:rPr>
        <w:rFonts w:ascii="Arial" w:hAnsi="Arial" w:cs="Arial"/>
        <w:b/>
        <w:bCs/>
        <w:sz w:val="28"/>
        <w:szCs w:val="28"/>
      </w:rPr>
    </w:pPr>
    <w:r>
      <w:rPr>
        <w:rFonts w:ascii="Arial" w:hAnsi="Arial" w:cs="Arial"/>
        <w:b/>
        <w:bCs/>
        <w:sz w:val="28"/>
        <w:szCs w:val="28"/>
      </w:rPr>
      <w:t>SEAFORD TOWN COUNCIL</w:t>
    </w:r>
    <w:r>
      <w:rPr>
        <w:rFonts w:ascii="Arial" w:hAnsi="Arial" w:cs="Arial"/>
        <w:b/>
        <w:bCs/>
        <w:sz w:val="28"/>
        <w:szCs w:val="28"/>
      </w:rPr>
      <w:br/>
    </w:r>
    <w:r w:rsidR="0086303F" w:rsidRPr="004B2E1C">
      <w:rPr>
        <w:rFonts w:ascii="Arial" w:hAnsi="Arial" w:cs="Arial"/>
        <w:b/>
        <w:bCs/>
        <w:sz w:val="28"/>
        <w:szCs w:val="28"/>
      </w:rPr>
      <w:t xml:space="preserve">Lewes Local Plan Phase 2 </w:t>
    </w:r>
    <w:r w:rsidR="00561001">
      <w:rPr>
        <w:rFonts w:ascii="Arial" w:hAnsi="Arial" w:cs="Arial"/>
        <w:b/>
        <w:bCs/>
        <w:sz w:val="28"/>
        <w:szCs w:val="28"/>
      </w:rPr>
      <w:t>– Site Allocation</w:t>
    </w:r>
    <w:r w:rsidR="00713723">
      <w:rPr>
        <w:rFonts w:ascii="Arial" w:hAnsi="Arial" w:cs="Arial"/>
        <w:b/>
        <w:bCs/>
        <w:sz w:val="28"/>
        <w:szCs w:val="28"/>
      </w:rPr>
      <w:t xml:space="preserve"> </w:t>
    </w:r>
    <w:r w:rsidR="00005345">
      <w:rPr>
        <w:rFonts w:ascii="Arial" w:hAnsi="Arial" w:cs="Arial"/>
        <w:b/>
        <w:bCs/>
        <w:sz w:val="28"/>
        <w:szCs w:val="28"/>
      </w:rPr>
      <w:t xml:space="preserve">– Chyngton </w:t>
    </w:r>
    <w:r w:rsidR="00DB4640">
      <w:rPr>
        <w:rFonts w:ascii="Arial" w:hAnsi="Arial" w:cs="Arial"/>
        <w:b/>
        <w:bCs/>
        <w:sz w:val="28"/>
        <w:szCs w:val="28"/>
      </w:rPr>
      <w:t xml:space="preserve">Field Response – </w:t>
    </w:r>
    <w:r w:rsidR="00713723">
      <w:rPr>
        <w:rFonts w:ascii="Arial" w:hAnsi="Arial" w:cs="Arial"/>
        <w:b/>
        <w:bCs/>
        <w:sz w:val="28"/>
        <w:szCs w:val="28"/>
      </w:rPr>
      <w:t xml:space="preserve">Supporting </w:t>
    </w:r>
    <w:r w:rsidR="00005345">
      <w:rPr>
        <w:rFonts w:ascii="Arial" w:hAnsi="Arial" w:cs="Arial"/>
        <w:b/>
        <w:bCs/>
        <w:sz w:val="28"/>
        <w:szCs w:val="28"/>
      </w:rPr>
      <w:t>Images</w:t>
    </w:r>
  </w:p>
  <w:p w14:paraId="599A5FD9" w14:textId="77777777" w:rsidR="0086303F" w:rsidRDefault="0086303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CC10AD5A"/>
    <w:multiLevelType w:val="hybridMultilevel"/>
    <w:tmpl w:val="FFFFFFFF"/>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C23D4F"/>
    <w:multiLevelType w:val="hybridMultilevel"/>
    <w:tmpl w:val="8020B4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C147D32"/>
    <w:multiLevelType w:val="multilevel"/>
    <w:tmpl w:val="73645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E690A18"/>
    <w:multiLevelType w:val="multilevel"/>
    <w:tmpl w:val="B2A85C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E6E3AFB"/>
    <w:multiLevelType w:val="multilevel"/>
    <w:tmpl w:val="F65E0A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F2666BD"/>
    <w:multiLevelType w:val="hybridMultilevel"/>
    <w:tmpl w:val="4A922D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F880652"/>
    <w:multiLevelType w:val="multilevel"/>
    <w:tmpl w:val="4EE078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07620BD"/>
    <w:multiLevelType w:val="multilevel"/>
    <w:tmpl w:val="706C74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18A0DA3"/>
    <w:multiLevelType w:val="hybridMultilevel"/>
    <w:tmpl w:val="AD9481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3D9148A"/>
    <w:multiLevelType w:val="hybridMultilevel"/>
    <w:tmpl w:val="FFFFFFFF"/>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10" w15:restartNumberingAfterBreak="0">
    <w:nsid w:val="1A683BE0"/>
    <w:multiLevelType w:val="multilevel"/>
    <w:tmpl w:val="5B7E5B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C261CD5"/>
    <w:multiLevelType w:val="hybridMultilevel"/>
    <w:tmpl w:val="AEE659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CF461E2"/>
    <w:multiLevelType w:val="hybridMultilevel"/>
    <w:tmpl w:val="F00EFD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D5E5B58"/>
    <w:multiLevelType w:val="hybridMultilevel"/>
    <w:tmpl w:val="F7B47B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FA10F3F"/>
    <w:multiLevelType w:val="multilevel"/>
    <w:tmpl w:val="3C027F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019173F"/>
    <w:multiLevelType w:val="hybridMultilevel"/>
    <w:tmpl w:val="1312D6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DDB7679"/>
    <w:multiLevelType w:val="multilevel"/>
    <w:tmpl w:val="BAEEB7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E4A0845"/>
    <w:multiLevelType w:val="multilevel"/>
    <w:tmpl w:val="DCAC2E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F59254D"/>
    <w:multiLevelType w:val="hybridMultilevel"/>
    <w:tmpl w:val="838CF2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16066FC"/>
    <w:multiLevelType w:val="multilevel"/>
    <w:tmpl w:val="2C3EC3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253630C"/>
    <w:multiLevelType w:val="multilevel"/>
    <w:tmpl w:val="0D641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4137CEB"/>
    <w:multiLevelType w:val="hybridMultilevel"/>
    <w:tmpl w:val="1334ED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77C45E0"/>
    <w:multiLevelType w:val="hybridMultilevel"/>
    <w:tmpl w:val="FFFFFFFF"/>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23" w15:restartNumberingAfterBreak="0">
    <w:nsid w:val="3CB405C9"/>
    <w:multiLevelType w:val="hybridMultilevel"/>
    <w:tmpl w:val="4B6616C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3DE52F29"/>
    <w:multiLevelType w:val="multilevel"/>
    <w:tmpl w:val="C5AAA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47451B8"/>
    <w:multiLevelType w:val="multilevel"/>
    <w:tmpl w:val="864210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88B48FD"/>
    <w:multiLevelType w:val="hybridMultilevel"/>
    <w:tmpl w:val="9DF085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FE43341"/>
    <w:multiLevelType w:val="hybridMultilevel"/>
    <w:tmpl w:val="E6BC39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80468FF"/>
    <w:multiLevelType w:val="multilevel"/>
    <w:tmpl w:val="86DA0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C823D51"/>
    <w:multiLevelType w:val="multilevel"/>
    <w:tmpl w:val="5B3A28E8"/>
    <w:lvl w:ilvl="0">
      <w:start w:val="1"/>
      <w:numFmt w:val="lowerLetter"/>
      <w:lvlText w:val="(%1)"/>
      <w:lvlJc w:val="left"/>
      <w:pPr>
        <w:tabs>
          <w:tab w:val="num" w:pos="720"/>
        </w:tabs>
        <w:ind w:left="720" w:hanging="360"/>
      </w:pPr>
      <w:rPr>
        <w:rFonts w:ascii="Arial" w:eastAsiaTheme="minorHAnsi" w:hAnsi="Arial" w:cs="Arial"/>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64334E2E"/>
    <w:multiLevelType w:val="hybridMultilevel"/>
    <w:tmpl w:val="1D50F9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B5C7CDD"/>
    <w:multiLevelType w:val="hybridMultilevel"/>
    <w:tmpl w:val="FFFFFFFF"/>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32" w15:restartNumberingAfterBreak="0">
    <w:nsid w:val="6C9020F3"/>
    <w:multiLevelType w:val="hybridMultilevel"/>
    <w:tmpl w:val="FFFFFFFF"/>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33" w15:restartNumberingAfterBreak="0">
    <w:nsid w:val="6F433BCD"/>
    <w:multiLevelType w:val="multilevel"/>
    <w:tmpl w:val="CED8B3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FC35530"/>
    <w:multiLevelType w:val="hybridMultilevel"/>
    <w:tmpl w:val="9FDAF6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74A1C56"/>
    <w:multiLevelType w:val="multilevel"/>
    <w:tmpl w:val="76028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78A2884"/>
    <w:multiLevelType w:val="multilevel"/>
    <w:tmpl w:val="13F030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8952CE9"/>
    <w:multiLevelType w:val="multilevel"/>
    <w:tmpl w:val="25C432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82407481">
    <w:abstractNumId w:val="23"/>
  </w:num>
  <w:num w:numId="2" w16cid:durableId="150174734">
    <w:abstractNumId w:val="3"/>
  </w:num>
  <w:num w:numId="3" w16cid:durableId="342588727">
    <w:abstractNumId w:val="0"/>
  </w:num>
  <w:num w:numId="4" w16cid:durableId="245847171">
    <w:abstractNumId w:val="22"/>
  </w:num>
  <w:num w:numId="5" w16cid:durableId="1724669944">
    <w:abstractNumId w:val="9"/>
  </w:num>
  <w:num w:numId="6" w16cid:durableId="1811746062">
    <w:abstractNumId w:val="32"/>
  </w:num>
  <w:num w:numId="7" w16cid:durableId="2011790200">
    <w:abstractNumId w:val="31"/>
  </w:num>
  <w:num w:numId="8" w16cid:durableId="1456875467">
    <w:abstractNumId w:val="10"/>
  </w:num>
  <w:num w:numId="9" w16cid:durableId="283124120">
    <w:abstractNumId w:val="24"/>
  </w:num>
  <w:num w:numId="10" w16cid:durableId="472330606">
    <w:abstractNumId w:val="6"/>
  </w:num>
  <w:num w:numId="11" w16cid:durableId="696587151">
    <w:abstractNumId w:val="4"/>
  </w:num>
  <w:num w:numId="12" w16cid:durableId="1289777980">
    <w:abstractNumId w:val="36"/>
  </w:num>
  <w:num w:numId="13" w16cid:durableId="1877959619">
    <w:abstractNumId w:val="14"/>
  </w:num>
  <w:num w:numId="14" w16cid:durableId="1133250424">
    <w:abstractNumId w:val="37"/>
  </w:num>
  <w:num w:numId="15" w16cid:durableId="1116293329">
    <w:abstractNumId w:val="20"/>
  </w:num>
  <w:num w:numId="16" w16cid:durableId="1474374310">
    <w:abstractNumId w:val="27"/>
  </w:num>
  <w:num w:numId="17" w16cid:durableId="1998268013">
    <w:abstractNumId w:val="30"/>
  </w:num>
  <w:num w:numId="18" w16cid:durableId="458425922">
    <w:abstractNumId w:val="18"/>
  </w:num>
  <w:num w:numId="19" w16cid:durableId="413942902">
    <w:abstractNumId w:val="21"/>
  </w:num>
  <w:num w:numId="20" w16cid:durableId="914556859">
    <w:abstractNumId w:val="26"/>
  </w:num>
  <w:num w:numId="21" w16cid:durableId="1856142284">
    <w:abstractNumId w:val="11"/>
  </w:num>
  <w:num w:numId="22" w16cid:durableId="606808985">
    <w:abstractNumId w:val="2"/>
  </w:num>
  <w:num w:numId="23" w16cid:durableId="828836545">
    <w:abstractNumId w:val="28"/>
  </w:num>
  <w:num w:numId="24" w16cid:durableId="1866365509">
    <w:abstractNumId w:val="17"/>
  </w:num>
  <w:num w:numId="25" w16cid:durableId="176777860">
    <w:abstractNumId w:val="33"/>
  </w:num>
  <w:num w:numId="26" w16cid:durableId="21592686">
    <w:abstractNumId w:val="7"/>
  </w:num>
  <w:num w:numId="27" w16cid:durableId="1800799064">
    <w:abstractNumId w:val="19"/>
  </w:num>
  <w:num w:numId="28" w16cid:durableId="1865051034">
    <w:abstractNumId w:val="35"/>
  </w:num>
  <w:num w:numId="29" w16cid:durableId="917053099">
    <w:abstractNumId w:val="25"/>
  </w:num>
  <w:num w:numId="30" w16cid:durableId="1290161255">
    <w:abstractNumId w:val="16"/>
  </w:num>
  <w:num w:numId="31" w16cid:durableId="405152453">
    <w:abstractNumId w:val="29"/>
  </w:num>
  <w:num w:numId="32" w16cid:durableId="607739476">
    <w:abstractNumId w:val="8"/>
  </w:num>
  <w:num w:numId="33" w16cid:durableId="981885668">
    <w:abstractNumId w:val="12"/>
  </w:num>
  <w:num w:numId="34" w16cid:durableId="84887659">
    <w:abstractNumId w:val="34"/>
  </w:num>
  <w:num w:numId="35" w16cid:durableId="1701200623">
    <w:abstractNumId w:val="13"/>
  </w:num>
  <w:num w:numId="36" w16cid:durableId="451633214">
    <w:abstractNumId w:val="1"/>
  </w:num>
  <w:num w:numId="37" w16cid:durableId="1532765036">
    <w:abstractNumId w:val="15"/>
  </w:num>
  <w:num w:numId="38" w16cid:durableId="98188973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4210"/>
    <w:rsid w:val="0000140B"/>
    <w:rsid w:val="00003608"/>
    <w:rsid w:val="0000376B"/>
    <w:rsid w:val="00005345"/>
    <w:rsid w:val="00006CE3"/>
    <w:rsid w:val="000103CD"/>
    <w:rsid w:val="0001143A"/>
    <w:rsid w:val="000121C7"/>
    <w:rsid w:val="000134E6"/>
    <w:rsid w:val="0001726D"/>
    <w:rsid w:val="00024D66"/>
    <w:rsid w:val="00024DFE"/>
    <w:rsid w:val="00027869"/>
    <w:rsid w:val="0003583D"/>
    <w:rsid w:val="000368D0"/>
    <w:rsid w:val="00041815"/>
    <w:rsid w:val="00043834"/>
    <w:rsid w:val="00045F17"/>
    <w:rsid w:val="000571E7"/>
    <w:rsid w:val="00062E99"/>
    <w:rsid w:val="000707C4"/>
    <w:rsid w:val="00076602"/>
    <w:rsid w:val="000814B9"/>
    <w:rsid w:val="000840D3"/>
    <w:rsid w:val="00084A5F"/>
    <w:rsid w:val="00085C92"/>
    <w:rsid w:val="00096348"/>
    <w:rsid w:val="000B2F7A"/>
    <w:rsid w:val="000B3FE2"/>
    <w:rsid w:val="000C1963"/>
    <w:rsid w:val="000C57DB"/>
    <w:rsid w:val="000C7F10"/>
    <w:rsid w:val="000D125E"/>
    <w:rsid w:val="000D549D"/>
    <w:rsid w:val="000E2C8C"/>
    <w:rsid w:val="000E4F38"/>
    <w:rsid w:val="000E5C65"/>
    <w:rsid w:val="000F4DB8"/>
    <w:rsid w:val="000F78D1"/>
    <w:rsid w:val="00106D3C"/>
    <w:rsid w:val="001155D8"/>
    <w:rsid w:val="001158F3"/>
    <w:rsid w:val="00125741"/>
    <w:rsid w:val="001257DD"/>
    <w:rsid w:val="00126E06"/>
    <w:rsid w:val="00133102"/>
    <w:rsid w:val="0013675D"/>
    <w:rsid w:val="00136D30"/>
    <w:rsid w:val="00140561"/>
    <w:rsid w:val="00142038"/>
    <w:rsid w:val="001642BA"/>
    <w:rsid w:val="0016761D"/>
    <w:rsid w:val="00177DC0"/>
    <w:rsid w:val="0019405D"/>
    <w:rsid w:val="001A2632"/>
    <w:rsid w:val="001A512C"/>
    <w:rsid w:val="001A69DD"/>
    <w:rsid w:val="001B0274"/>
    <w:rsid w:val="001B3255"/>
    <w:rsid w:val="001B51B5"/>
    <w:rsid w:val="001B6445"/>
    <w:rsid w:val="001C347B"/>
    <w:rsid w:val="001D2507"/>
    <w:rsid w:val="001D382C"/>
    <w:rsid w:val="001D3D18"/>
    <w:rsid w:val="001D5438"/>
    <w:rsid w:val="001E7C1A"/>
    <w:rsid w:val="001F5B21"/>
    <w:rsid w:val="002039D5"/>
    <w:rsid w:val="00210724"/>
    <w:rsid w:val="002157F1"/>
    <w:rsid w:val="00216B9C"/>
    <w:rsid w:val="00233B2F"/>
    <w:rsid w:val="002405A4"/>
    <w:rsid w:val="00242821"/>
    <w:rsid w:val="002469CC"/>
    <w:rsid w:val="00254149"/>
    <w:rsid w:val="00256493"/>
    <w:rsid w:val="00261B99"/>
    <w:rsid w:val="0026214F"/>
    <w:rsid w:val="002635B4"/>
    <w:rsid w:val="00272EE0"/>
    <w:rsid w:val="00274293"/>
    <w:rsid w:val="00282CFC"/>
    <w:rsid w:val="00283033"/>
    <w:rsid w:val="00287EE5"/>
    <w:rsid w:val="00290FA1"/>
    <w:rsid w:val="00293D77"/>
    <w:rsid w:val="00294B3C"/>
    <w:rsid w:val="002A17F4"/>
    <w:rsid w:val="002A393C"/>
    <w:rsid w:val="002A56EA"/>
    <w:rsid w:val="002A6E9A"/>
    <w:rsid w:val="002B0360"/>
    <w:rsid w:val="002B436E"/>
    <w:rsid w:val="002B76EA"/>
    <w:rsid w:val="002C095D"/>
    <w:rsid w:val="002C3693"/>
    <w:rsid w:val="002C69CD"/>
    <w:rsid w:val="002C7709"/>
    <w:rsid w:val="002D4A51"/>
    <w:rsid w:val="002D5195"/>
    <w:rsid w:val="002E0DCD"/>
    <w:rsid w:val="002E1C65"/>
    <w:rsid w:val="002E340A"/>
    <w:rsid w:val="002E6B0C"/>
    <w:rsid w:val="002F2A9B"/>
    <w:rsid w:val="002F6518"/>
    <w:rsid w:val="00303427"/>
    <w:rsid w:val="0031204C"/>
    <w:rsid w:val="00312E3A"/>
    <w:rsid w:val="00324322"/>
    <w:rsid w:val="003306E5"/>
    <w:rsid w:val="0033175B"/>
    <w:rsid w:val="003363CA"/>
    <w:rsid w:val="00337E94"/>
    <w:rsid w:val="00340FCC"/>
    <w:rsid w:val="00345E04"/>
    <w:rsid w:val="003462B4"/>
    <w:rsid w:val="00361A65"/>
    <w:rsid w:val="003624CC"/>
    <w:rsid w:val="003628FA"/>
    <w:rsid w:val="0037499A"/>
    <w:rsid w:val="00375453"/>
    <w:rsid w:val="00377679"/>
    <w:rsid w:val="00387764"/>
    <w:rsid w:val="00390A99"/>
    <w:rsid w:val="00395A46"/>
    <w:rsid w:val="003A137F"/>
    <w:rsid w:val="003A33A8"/>
    <w:rsid w:val="003B3251"/>
    <w:rsid w:val="003C14C2"/>
    <w:rsid w:val="003C45F9"/>
    <w:rsid w:val="003D0A64"/>
    <w:rsid w:val="003D2635"/>
    <w:rsid w:val="003D4704"/>
    <w:rsid w:val="003E028D"/>
    <w:rsid w:val="003E2395"/>
    <w:rsid w:val="003E475B"/>
    <w:rsid w:val="00400923"/>
    <w:rsid w:val="00406BFC"/>
    <w:rsid w:val="00406CE0"/>
    <w:rsid w:val="00415CAD"/>
    <w:rsid w:val="00416E42"/>
    <w:rsid w:val="00433AA4"/>
    <w:rsid w:val="00442948"/>
    <w:rsid w:val="004478CC"/>
    <w:rsid w:val="00447F49"/>
    <w:rsid w:val="00453F70"/>
    <w:rsid w:val="00460A04"/>
    <w:rsid w:val="00464661"/>
    <w:rsid w:val="004649B3"/>
    <w:rsid w:val="00467C2A"/>
    <w:rsid w:val="00480F22"/>
    <w:rsid w:val="00483211"/>
    <w:rsid w:val="00485410"/>
    <w:rsid w:val="0048720B"/>
    <w:rsid w:val="004913D9"/>
    <w:rsid w:val="00491BAC"/>
    <w:rsid w:val="004924FD"/>
    <w:rsid w:val="00493384"/>
    <w:rsid w:val="00494BB9"/>
    <w:rsid w:val="004A14F7"/>
    <w:rsid w:val="004A217E"/>
    <w:rsid w:val="004A233E"/>
    <w:rsid w:val="004A5743"/>
    <w:rsid w:val="004B14AC"/>
    <w:rsid w:val="004B66DD"/>
    <w:rsid w:val="004C5046"/>
    <w:rsid w:val="004C56B8"/>
    <w:rsid w:val="004C7A04"/>
    <w:rsid w:val="004D35AD"/>
    <w:rsid w:val="004D4F50"/>
    <w:rsid w:val="004F624A"/>
    <w:rsid w:val="00501217"/>
    <w:rsid w:val="005028B7"/>
    <w:rsid w:val="00503F65"/>
    <w:rsid w:val="00505A43"/>
    <w:rsid w:val="00514821"/>
    <w:rsid w:val="00520D34"/>
    <w:rsid w:val="00521524"/>
    <w:rsid w:val="0052300D"/>
    <w:rsid w:val="00526067"/>
    <w:rsid w:val="00526C40"/>
    <w:rsid w:val="005323ED"/>
    <w:rsid w:val="00536619"/>
    <w:rsid w:val="00540437"/>
    <w:rsid w:val="00542771"/>
    <w:rsid w:val="00542FDF"/>
    <w:rsid w:val="0054754A"/>
    <w:rsid w:val="00550915"/>
    <w:rsid w:val="005579C9"/>
    <w:rsid w:val="00561001"/>
    <w:rsid w:val="00570864"/>
    <w:rsid w:val="00571DE6"/>
    <w:rsid w:val="00572F21"/>
    <w:rsid w:val="005758AF"/>
    <w:rsid w:val="0058277D"/>
    <w:rsid w:val="005904B1"/>
    <w:rsid w:val="005B0D18"/>
    <w:rsid w:val="005C2E3A"/>
    <w:rsid w:val="005D1D5E"/>
    <w:rsid w:val="005D395D"/>
    <w:rsid w:val="005E69AD"/>
    <w:rsid w:val="005F069C"/>
    <w:rsid w:val="005F378E"/>
    <w:rsid w:val="00604E44"/>
    <w:rsid w:val="006124F5"/>
    <w:rsid w:val="00613103"/>
    <w:rsid w:val="006220A4"/>
    <w:rsid w:val="00627B38"/>
    <w:rsid w:val="00633172"/>
    <w:rsid w:val="0063525D"/>
    <w:rsid w:val="00636DA3"/>
    <w:rsid w:val="00643386"/>
    <w:rsid w:val="00647FA0"/>
    <w:rsid w:val="006513EA"/>
    <w:rsid w:val="0065346E"/>
    <w:rsid w:val="00653A2F"/>
    <w:rsid w:val="006547E3"/>
    <w:rsid w:val="00655761"/>
    <w:rsid w:val="00663BD8"/>
    <w:rsid w:val="0066559E"/>
    <w:rsid w:val="006664C6"/>
    <w:rsid w:val="00673CCE"/>
    <w:rsid w:val="00675799"/>
    <w:rsid w:val="006776E2"/>
    <w:rsid w:val="00677A1B"/>
    <w:rsid w:val="0068210D"/>
    <w:rsid w:val="006930B8"/>
    <w:rsid w:val="0069560C"/>
    <w:rsid w:val="006963C8"/>
    <w:rsid w:val="006A7C29"/>
    <w:rsid w:val="006B08E5"/>
    <w:rsid w:val="006C09B9"/>
    <w:rsid w:val="006C72D8"/>
    <w:rsid w:val="006D1830"/>
    <w:rsid w:val="006D1E73"/>
    <w:rsid w:val="006D73AA"/>
    <w:rsid w:val="006E61C2"/>
    <w:rsid w:val="006F3DA0"/>
    <w:rsid w:val="00704EFE"/>
    <w:rsid w:val="00710CDE"/>
    <w:rsid w:val="00712471"/>
    <w:rsid w:val="00713723"/>
    <w:rsid w:val="00714B3B"/>
    <w:rsid w:val="00723D94"/>
    <w:rsid w:val="007270A0"/>
    <w:rsid w:val="00727BD3"/>
    <w:rsid w:val="00727BF1"/>
    <w:rsid w:val="0073701E"/>
    <w:rsid w:val="00737525"/>
    <w:rsid w:val="00742266"/>
    <w:rsid w:val="00743A15"/>
    <w:rsid w:val="00744E97"/>
    <w:rsid w:val="0075156B"/>
    <w:rsid w:val="00752515"/>
    <w:rsid w:val="007539CB"/>
    <w:rsid w:val="0076296F"/>
    <w:rsid w:val="007833F8"/>
    <w:rsid w:val="00787C99"/>
    <w:rsid w:val="007909E8"/>
    <w:rsid w:val="00794210"/>
    <w:rsid w:val="00795BA7"/>
    <w:rsid w:val="007C03CE"/>
    <w:rsid w:val="007C17E5"/>
    <w:rsid w:val="007C5FED"/>
    <w:rsid w:val="007C6193"/>
    <w:rsid w:val="007C658D"/>
    <w:rsid w:val="007D54CD"/>
    <w:rsid w:val="007D5BB5"/>
    <w:rsid w:val="007D7384"/>
    <w:rsid w:val="007E6E34"/>
    <w:rsid w:val="007F0299"/>
    <w:rsid w:val="007F0856"/>
    <w:rsid w:val="007F13EB"/>
    <w:rsid w:val="007F25DC"/>
    <w:rsid w:val="007F3437"/>
    <w:rsid w:val="007F3F05"/>
    <w:rsid w:val="007F616D"/>
    <w:rsid w:val="007F6689"/>
    <w:rsid w:val="007F7BA3"/>
    <w:rsid w:val="008025BD"/>
    <w:rsid w:val="00803441"/>
    <w:rsid w:val="008272A0"/>
    <w:rsid w:val="0084025E"/>
    <w:rsid w:val="00841DB2"/>
    <w:rsid w:val="0086303F"/>
    <w:rsid w:val="00863FD6"/>
    <w:rsid w:val="008700DC"/>
    <w:rsid w:val="0087150D"/>
    <w:rsid w:val="00877746"/>
    <w:rsid w:val="00880F63"/>
    <w:rsid w:val="0088787F"/>
    <w:rsid w:val="00895F0A"/>
    <w:rsid w:val="008A651F"/>
    <w:rsid w:val="008A6783"/>
    <w:rsid w:val="008B7BC1"/>
    <w:rsid w:val="008C48AA"/>
    <w:rsid w:val="008C5259"/>
    <w:rsid w:val="008D3CBD"/>
    <w:rsid w:val="008D798D"/>
    <w:rsid w:val="008E0116"/>
    <w:rsid w:val="008E10DA"/>
    <w:rsid w:val="008E7057"/>
    <w:rsid w:val="009014EC"/>
    <w:rsid w:val="0090251F"/>
    <w:rsid w:val="00913B13"/>
    <w:rsid w:val="009243FD"/>
    <w:rsid w:val="009274CE"/>
    <w:rsid w:val="009376F7"/>
    <w:rsid w:val="00955F0D"/>
    <w:rsid w:val="00965093"/>
    <w:rsid w:val="00967E72"/>
    <w:rsid w:val="00967E92"/>
    <w:rsid w:val="00970F6D"/>
    <w:rsid w:val="00973B5F"/>
    <w:rsid w:val="0098447F"/>
    <w:rsid w:val="009872C1"/>
    <w:rsid w:val="009A3E76"/>
    <w:rsid w:val="009A4C0B"/>
    <w:rsid w:val="009A78D7"/>
    <w:rsid w:val="009A7DC5"/>
    <w:rsid w:val="009B19BF"/>
    <w:rsid w:val="009B3D82"/>
    <w:rsid w:val="009B7749"/>
    <w:rsid w:val="009C10DC"/>
    <w:rsid w:val="009C2747"/>
    <w:rsid w:val="009C45DA"/>
    <w:rsid w:val="009C73F4"/>
    <w:rsid w:val="009D1E8F"/>
    <w:rsid w:val="009D2DF8"/>
    <w:rsid w:val="009D48E3"/>
    <w:rsid w:val="009D716C"/>
    <w:rsid w:val="009E1962"/>
    <w:rsid w:val="009E48BF"/>
    <w:rsid w:val="009E7CF4"/>
    <w:rsid w:val="009E7D56"/>
    <w:rsid w:val="009F1161"/>
    <w:rsid w:val="009F17EB"/>
    <w:rsid w:val="009F499E"/>
    <w:rsid w:val="009F5CF2"/>
    <w:rsid w:val="009F70E4"/>
    <w:rsid w:val="00A05D90"/>
    <w:rsid w:val="00A06369"/>
    <w:rsid w:val="00A07268"/>
    <w:rsid w:val="00A10406"/>
    <w:rsid w:val="00A13E2F"/>
    <w:rsid w:val="00A21B90"/>
    <w:rsid w:val="00A2460E"/>
    <w:rsid w:val="00A32CE6"/>
    <w:rsid w:val="00A332E1"/>
    <w:rsid w:val="00A37BEE"/>
    <w:rsid w:val="00A500F0"/>
    <w:rsid w:val="00A61BA1"/>
    <w:rsid w:val="00A61CF1"/>
    <w:rsid w:val="00A62A8B"/>
    <w:rsid w:val="00A71A1F"/>
    <w:rsid w:val="00A71F31"/>
    <w:rsid w:val="00A7472A"/>
    <w:rsid w:val="00A8179E"/>
    <w:rsid w:val="00A81C1D"/>
    <w:rsid w:val="00A833BF"/>
    <w:rsid w:val="00A96168"/>
    <w:rsid w:val="00A970A5"/>
    <w:rsid w:val="00AA45A2"/>
    <w:rsid w:val="00AB0748"/>
    <w:rsid w:val="00AB5692"/>
    <w:rsid w:val="00AB639D"/>
    <w:rsid w:val="00AC2959"/>
    <w:rsid w:val="00AC5115"/>
    <w:rsid w:val="00AD20A5"/>
    <w:rsid w:val="00AD228A"/>
    <w:rsid w:val="00AD56DB"/>
    <w:rsid w:val="00AD6CBB"/>
    <w:rsid w:val="00AE05AA"/>
    <w:rsid w:val="00AE2BC0"/>
    <w:rsid w:val="00AE567A"/>
    <w:rsid w:val="00AF2EE1"/>
    <w:rsid w:val="00B00FE9"/>
    <w:rsid w:val="00B0149A"/>
    <w:rsid w:val="00B02EAD"/>
    <w:rsid w:val="00B03368"/>
    <w:rsid w:val="00B10476"/>
    <w:rsid w:val="00B10559"/>
    <w:rsid w:val="00B12DDE"/>
    <w:rsid w:val="00B25089"/>
    <w:rsid w:val="00B277ED"/>
    <w:rsid w:val="00B31F1F"/>
    <w:rsid w:val="00B4209C"/>
    <w:rsid w:val="00B449D1"/>
    <w:rsid w:val="00B544B8"/>
    <w:rsid w:val="00B637CD"/>
    <w:rsid w:val="00B847DD"/>
    <w:rsid w:val="00B85BFF"/>
    <w:rsid w:val="00B86077"/>
    <w:rsid w:val="00B95F07"/>
    <w:rsid w:val="00BA3552"/>
    <w:rsid w:val="00BA3F47"/>
    <w:rsid w:val="00BA4722"/>
    <w:rsid w:val="00BB43D1"/>
    <w:rsid w:val="00BC3CBE"/>
    <w:rsid w:val="00BC41B0"/>
    <w:rsid w:val="00BC4F3D"/>
    <w:rsid w:val="00BD4F65"/>
    <w:rsid w:val="00BD4FC9"/>
    <w:rsid w:val="00BE1C46"/>
    <w:rsid w:val="00BE28A1"/>
    <w:rsid w:val="00BE7CE2"/>
    <w:rsid w:val="00BF295C"/>
    <w:rsid w:val="00BF4EBD"/>
    <w:rsid w:val="00BF61A7"/>
    <w:rsid w:val="00C049A0"/>
    <w:rsid w:val="00C2119A"/>
    <w:rsid w:val="00C23697"/>
    <w:rsid w:val="00C31100"/>
    <w:rsid w:val="00C33A9C"/>
    <w:rsid w:val="00C33FA2"/>
    <w:rsid w:val="00C3766A"/>
    <w:rsid w:val="00C4135C"/>
    <w:rsid w:val="00C441F0"/>
    <w:rsid w:val="00C44B76"/>
    <w:rsid w:val="00C47310"/>
    <w:rsid w:val="00C5042F"/>
    <w:rsid w:val="00C51E44"/>
    <w:rsid w:val="00C53A5B"/>
    <w:rsid w:val="00C567AA"/>
    <w:rsid w:val="00C56DA4"/>
    <w:rsid w:val="00C572D6"/>
    <w:rsid w:val="00C71D62"/>
    <w:rsid w:val="00C71DDC"/>
    <w:rsid w:val="00C86BE1"/>
    <w:rsid w:val="00C928A0"/>
    <w:rsid w:val="00C962DF"/>
    <w:rsid w:val="00CA03B1"/>
    <w:rsid w:val="00CA1947"/>
    <w:rsid w:val="00CA1A6A"/>
    <w:rsid w:val="00CA4B50"/>
    <w:rsid w:val="00CA5339"/>
    <w:rsid w:val="00CA6694"/>
    <w:rsid w:val="00CB0631"/>
    <w:rsid w:val="00CB3461"/>
    <w:rsid w:val="00CC05D9"/>
    <w:rsid w:val="00CC24CC"/>
    <w:rsid w:val="00CC28B3"/>
    <w:rsid w:val="00CC4847"/>
    <w:rsid w:val="00CC529C"/>
    <w:rsid w:val="00CD082C"/>
    <w:rsid w:val="00CD0BA8"/>
    <w:rsid w:val="00CD2A67"/>
    <w:rsid w:val="00CD4144"/>
    <w:rsid w:val="00CE1914"/>
    <w:rsid w:val="00CE32E5"/>
    <w:rsid w:val="00CE35E3"/>
    <w:rsid w:val="00CF27A7"/>
    <w:rsid w:val="00D00432"/>
    <w:rsid w:val="00D00E2B"/>
    <w:rsid w:val="00D03722"/>
    <w:rsid w:val="00D03B15"/>
    <w:rsid w:val="00D07633"/>
    <w:rsid w:val="00D24CDF"/>
    <w:rsid w:val="00D25499"/>
    <w:rsid w:val="00D35CFF"/>
    <w:rsid w:val="00D3686C"/>
    <w:rsid w:val="00D41979"/>
    <w:rsid w:val="00D43748"/>
    <w:rsid w:val="00D4444D"/>
    <w:rsid w:val="00D471BC"/>
    <w:rsid w:val="00D53115"/>
    <w:rsid w:val="00D560B0"/>
    <w:rsid w:val="00D60043"/>
    <w:rsid w:val="00D6026F"/>
    <w:rsid w:val="00D60B1F"/>
    <w:rsid w:val="00D622D7"/>
    <w:rsid w:val="00D66480"/>
    <w:rsid w:val="00D668B2"/>
    <w:rsid w:val="00D72700"/>
    <w:rsid w:val="00D75B11"/>
    <w:rsid w:val="00D81A50"/>
    <w:rsid w:val="00D96E1C"/>
    <w:rsid w:val="00DB4640"/>
    <w:rsid w:val="00DC4D0E"/>
    <w:rsid w:val="00DC5C2F"/>
    <w:rsid w:val="00DD6D0B"/>
    <w:rsid w:val="00DD7B52"/>
    <w:rsid w:val="00DF2352"/>
    <w:rsid w:val="00DF25E9"/>
    <w:rsid w:val="00DF5612"/>
    <w:rsid w:val="00DF5EAA"/>
    <w:rsid w:val="00DF7A1A"/>
    <w:rsid w:val="00E06622"/>
    <w:rsid w:val="00E07A24"/>
    <w:rsid w:val="00E11875"/>
    <w:rsid w:val="00E12316"/>
    <w:rsid w:val="00E141D4"/>
    <w:rsid w:val="00E169A4"/>
    <w:rsid w:val="00E24956"/>
    <w:rsid w:val="00E26888"/>
    <w:rsid w:val="00E30508"/>
    <w:rsid w:val="00E31641"/>
    <w:rsid w:val="00E3503B"/>
    <w:rsid w:val="00E41317"/>
    <w:rsid w:val="00E4468E"/>
    <w:rsid w:val="00E5457C"/>
    <w:rsid w:val="00E61FFC"/>
    <w:rsid w:val="00E62944"/>
    <w:rsid w:val="00E636B7"/>
    <w:rsid w:val="00E74EC8"/>
    <w:rsid w:val="00E77CC3"/>
    <w:rsid w:val="00E82B4B"/>
    <w:rsid w:val="00E8647A"/>
    <w:rsid w:val="00E86CA7"/>
    <w:rsid w:val="00E93933"/>
    <w:rsid w:val="00E93ACC"/>
    <w:rsid w:val="00E95F00"/>
    <w:rsid w:val="00E9682D"/>
    <w:rsid w:val="00E9760A"/>
    <w:rsid w:val="00EA1754"/>
    <w:rsid w:val="00EA2C64"/>
    <w:rsid w:val="00EA347B"/>
    <w:rsid w:val="00EA6564"/>
    <w:rsid w:val="00EA672C"/>
    <w:rsid w:val="00EA79AD"/>
    <w:rsid w:val="00EC1BBC"/>
    <w:rsid w:val="00EC279F"/>
    <w:rsid w:val="00EC29DC"/>
    <w:rsid w:val="00ED2196"/>
    <w:rsid w:val="00ED4E80"/>
    <w:rsid w:val="00ED6BC1"/>
    <w:rsid w:val="00ED6CE5"/>
    <w:rsid w:val="00EE6380"/>
    <w:rsid w:val="00EE63D9"/>
    <w:rsid w:val="00EF1409"/>
    <w:rsid w:val="00EF2E8E"/>
    <w:rsid w:val="00F0132B"/>
    <w:rsid w:val="00F02ED3"/>
    <w:rsid w:val="00F0342D"/>
    <w:rsid w:val="00F05F38"/>
    <w:rsid w:val="00F0690A"/>
    <w:rsid w:val="00F1416A"/>
    <w:rsid w:val="00F21320"/>
    <w:rsid w:val="00F21BE1"/>
    <w:rsid w:val="00F22662"/>
    <w:rsid w:val="00F26259"/>
    <w:rsid w:val="00F31088"/>
    <w:rsid w:val="00F312CF"/>
    <w:rsid w:val="00F338CF"/>
    <w:rsid w:val="00F365C9"/>
    <w:rsid w:val="00F36BEE"/>
    <w:rsid w:val="00F46FB7"/>
    <w:rsid w:val="00F47EDA"/>
    <w:rsid w:val="00F5151F"/>
    <w:rsid w:val="00F53261"/>
    <w:rsid w:val="00F57298"/>
    <w:rsid w:val="00F57A30"/>
    <w:rsid w:val="00F640F3"/>
    <w:rsid w:val="00F868A4"/>
    <w:rsid w:val="00FA0C82"/>
    <w:rsid w:val="00FD00C4"/>
    <w:rsid w:val="00FD057E"/>
    <w:rsid w:val="00FE0D3D"/>
    <w:rsid w:val="00FE3C4B"/>
    <w:rsid w:val="00FF09EE"/>
    <w:rsid w:val="00FF131A"/>
    <w:rsid w:val="00FF26F1"/>
    <w:rsid w:val="00FF379F"/>
    <w:rsid w:val="00FF7354"/>
    <w:rsid w:val="00FF7DB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05E761"/>
  <w15:chartTrackingRefBased/>
  <w15:docId w15:val="{55B3A247-4BAF-4537-9212-98D300560E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9421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9421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9421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9421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9421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9421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9421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9421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9421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9421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9421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9421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9421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9421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9421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9421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9421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94210"/>
    <w:rPr>
      <w:rFonts w:eastAsiaTheme="majorEastAsia" w:cstheme="majorBidi"/>
      <w:color w:val="272727" w:themeColor="text1" w:themeTint="D8"/>
    </w:rPr>
  </w:style>
  <w:style w:type="paragraph" w:styleId="Title">
    <w:name w:val="Title"/>
    <w:basedOn w:val="Normal"/>
    <w:next w:val="Normal"/>
    <w:link w:val="TitleChar"/>
    <w:uiPriority w:val="10"/>
    <w:qFormat/>
    <w:rsid w:val="0079421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942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9421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9421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94210"/>
    <w:pPr>
      <w:spacing w:before="160"/>
      <w:jc w:val="center"/>
    </w:pPr>
    <w:rPr>
      <w:i/>
      <w:iCs/>
      <w:color w:val="404040" w:themeColor="text1" w:themeTint="BF"/>
    </w:rPr>
  </w:style>
  <w:style w:type="character" w:customStyle="1" w:styleId="QuoteChar">
    <w:name w:val="Quote Char"/>
    <w:basedOn w:val="DefaultParagraphFont"/>
    <w:link w:val="Quote"/>
    <w:uiPriority w:val="29"/>
    <w:rsid w:val="00794210"/>
    <w:rPr>
      <w:i/>
      <w:iCs/>
      <w:color w:val="404040" w:themeColor="text1" w:themeTint="BF"/>
    </w:rPr>
  </w:style>
  <w:style w:type="paragraph" w:styleId="ListParagraph">
    <w:name w:val="List Paragraph"/>
    <w:basedOn w:val="Normal"/>
    <w:uiPriority w:val="34"/>
    <w:qFormat/>
    <w:rsid w:val="00794210"/>
    <w:pPr>
      <w:ind w:left="720"/>
      <w:contextualSpacing/>
    </w:pPr>
  </w:style>
  <w:style w:type="character" w:styleId="IntenseEmphasis">
    <w:name w:val="Intense Emphasis"/>
    <w:basedOn w:val="DefaultParagraphFont"/>
    <w:uiPriority w:val="21"/>
    <w:qFormat/>
    <w:rsid w:val="00794210"/>
    <w:rPr>
      <w:i/>
      <w:iCs/>
      <w:color w:val="0F4761" w:themeColor="accent1" w:themeShade="BF"/>
    </w:rPr>
  </w:style>
  <w:style w:type="paragraph" w:styleId="IntenseQuote">
    <w:name w:val="Intense Quote"/>
    <w:basedOn w:val="Normal"/>
    <w:next w:val="Normal"/>
    <w:link w:val="IntenseQuoteChar"/>
    <w:uiPriority w:val="30"/>
    <w:qFormat/>
    <w:rsid w:val="0079421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94210"/>
    <w:rPr>
      <w:i/>
      <w:iCs/>
      <w:color w:val="0F4761" w:themeColor="accent1" w:themeShade="BF"/>
    </w:rPr>
  </w:style>
  <w:style w:type="character" w:styleId="IntenseReference">
    <w:name w:val="Intense Reference"/>
    <w:basedOn w:val="DefaultParagraphFont"/>
    <w:uiPriority w:val="32"/>
    <w:qFormat/>
    <w:rsid w:val="00794210"/>
    <w:rPr>
      <w:b/>
      <w:bCs/>
      <w:smallCaps/>
      <w:color w:val="0F4761" w:themeColor="accent1" w:themeShade="BF"/>
      <w:spacing w:val="5"/>
    </w:rPr>
  </w:style>
  <w:style w:type="paragraph" w:styleId="Header">
    <w:name w:val="header"/>
    <w:basedOn w:val="Normal"/>
    <w:link w:val="HeaderChar"/>
    <w:uiPriority w:val="99"/>
    <w:unhideWhenUsed/>
    <w:rsid w:val="0026214F"/>
    <w:pPr>
      <w:tabs>
        <w:tab w:val="center" w:pos="4513"/>
        <w:tab w:val="right" w:pos="9026"/>
      </w:tabs>
      <w:spacing w:after="0" w:line="240" w:lineRule="auto"/>
    </w:pPr>
  </w:style>
  <w:style w:type="character" w:customStyle="1" w:styleId="HeaderChar">
    <w:name w:val="Header Char"/>
    <w:basedOn w:val="DefaultParagraphFont"/>
    <w:link w:val="Header"/>
    <w:uiPriority w:val="99"/>
    <w:rsid w:val="0026214F"/>
  </w:style>
  <w:style w:type="paragraph" w:styleId="Footer">
    <w:name w:val="footer"/>
    <w:basedOn w:val="Normal"/>
    <w:link w:val="FooterChar"/>
    <w:uiPriority w:val="99"/>
    <w:unhideWhenUsed/>
    <w:rsid w:val="0026214F"/>
    <w:pPr>
      <w:tabs>
        <w:tab w:val="center" w:pos="4513"/>
        <w:tab w:val="right" w:pos="9026"/>
      </w:tabs>
      <w:spacing w:after="0" w:line="240" w:lineRule="auto"/>
    </w:pPr>
  </w:style>
  <w:style w:type="character" w:customStyle="1" w:styleId="FooterChar">
    <w:name w:val="Footer Char"/>
    <w:basedOn w:val="DefaultParagraphFont"/>
    <w:link w:val="Footer"/>
    <w:uiPriority w:val="99"/>
    <w:rsid w:val="0026214F"/>
  </w:style>
  <w:style w:type="paragraph" w:customStyle="1" w:styleId="Default">
    <w:name w:val="Default"/>
    <w:rsid w:val="00D53115"/>
    <w:pPr>
      <w:autoSpaceDE w:val="0"/>
      <w:autoSpaceDN w:val="0"/>
      <w:adjustRightInd w:val="0"/>
      <w:spacing w:after="0" w:line="240" w:lineRule="auto"/>
    </w:pPr>
    <w:rPr>
      <w:rFonts w:ascii="Arial" w:hAnsi="Arial" w:cs="Arial"/>
      <w:color w:val="000000"/>
      <w:kern w:val="0"/>
      <w:sz w:val="24"/>
      <w:szCs w:val="24"/>
    </w:rPr>
  </w:style>
  <w:style w:type="paragraph" w:styleId="Revision">
    <w:name w:val="Revision"/>
    <w:hidden/>
    <w:uiPriority w:val="99"/>
    <w:semiHidden/>
    <w:rsid w:val="003C45F9"/>
    <w:pPr>
      <w:spacing w:after="0" w:line="240" w:lineRule="auto"/>
    </w:pPr>
  </w:style>
  <w:style w:type="character" w:styleId="CommentReference">
    <w:name w:val="annotation reference"/>
    <w:basedOn w:val="DefaultParagraphFont"/>
    <w:uiPriority w:val="99"/>
    <w:semiHidden/>
    <w:unhideWhenUsed/>
    <w:rsid w:val="00274293"/>
    <w:rPr>
      <w:sz w:val="16"/>
      <w:szCs w:val="16"/>
    </w:rPr>
  </w:style>
  <w:style w:type="paragraph" w:styleId="CommentText">
    <w:name w:val="annotation text"/>
    <w:basedOn w:val="Normal"/>
    <w:link w:val="CommentTextChar"/>
    <w:uiPriority w:val="99"/>
    <w:unhideWhenUsed/>
    <w:rsid w:val="00274293"/>
    <w:pPr>
      <w:spacing w:line="240" w:lineRule="auto"/>
    </w:pPr>
    <w:rPr>
      <w:sz w:val="20"/>
      <w:szCs w:val="20"/>
    </w:rPr>
  </w:style>
  <w:style w:type="character" w:customStyle="1" w:styleId="CommentTextChar">
    <w:name w:val="Comment Text Char"/>
    <w:basedOn w:val="DefaultParagraphFont"/>
    <w:link w:val="CommentText"/>
    <w:uiPriority w:val="99"/>
    <w:rsid w:val="00274293"/>
    <w:rPr>
      <w:sz w:val="20"/>
      <w:szCs w:val="20"/>
    </w:rPr>
  </w:style>
  <w:style w:type="paragraph" w:styleId="CommentSubject">
    <w:name w:val="annotation subject"/>
    <w:basedOn w:val="CommentText"/>
    <w:next w:val="CommentText"/>
    <w:link w:val="CommentSubjectChar"/>
    <w:uiPriority w:val="99"/>
    <w:semiHidden/>
    <w:unhideWhenUsed/>
    <w:rsid w:val="00274293"/>
    <w:rPr>
      <w:b/>
      <w:bCs/>
    </w:rPr>
  </w:style>
  <w:style w:type="character" w:customStyle="1" w:styleId="CommentSubjectChar">
    <w:name w:val="Comment Subject Char"/>
    <w:basedOn w:val="CommentTextChar"/>
    <w:link w:val="CommentSubject"/>
    <w:uiPriority w:val="99"/>
    <w:semiHidden/>
    <w:rsid w:val="00274293"/>
    <w:rPr>
      <w:b/>
      <w:bCs/>
      <w:sz w:val="20"/>
      <w:szCs w:val="20"/>
    </w:rPr>
  </w:style>
  <w:style w:type="table" w:styleId="TableGrid">
    <w:name w:val="Table Grid"/>
    <w:basedOn w:val="TableNormal"/>
    <w:uiPriority w:val="39"/>
    <w:rsid w:val="009F17E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365968">
      <w:bodyDiv w:val="1"/>
      <w:marLeft w:val="0"/>
      <w:marRight w:val="0"/>
      <w:marTop w:val="0"/>
      <w:marBottom w:val="0"/>
      <w:divBdr>
        <w:top w:val="none" w:sz="0" w:space="0" w:color="auto"/>
        <w:left w:val="none" w:sz="0" w:space="0" w:color="auto"/>
        <w:bottom w:val="none" w:sz="0" w:space="0" w:color="auto"/>
        <w:right w:val="none" w:sz="0" w:space="0" w:color="auto"/>
      </w:divBdr>
      <w:divsChild>
        <w:div w:id="1818035457">
          <w:marLeft w:val="0"/>
          <w:marRight w:val="0"/>
          <w:marTop w:val="0"/>
          <w:marBottom w:val="0"/>
          <w:divBdr>
            <w:top w:val="none" w:sz="0" w:space="0" w:color="auto"/>
            <w:left w:val="none" w:sz="0" w:space="0" w:color="auto"/>
            <w:bottom w:val="none" w:sz="0" w:space="0" w:color="auto"/>
            <w:right w:val="none" w:sz="0" w:space="0" w:color="auto"/>
          </w:divBdr>
        </w:div>
      </w:divsChild>
    </w:div>
    <w:div w:id="529152935">
      <w:bodyDiv w:val="1"/>
      <w:marLeft w:val="0"/>
      <w:marRight w:val="0"/>
      <w:marTop w:val="0"/>
      <w:marBottom w:val="0"/>
      <w:divBdr>
        <w:top w:val="none" w:sz="0" w:space="0" w:color="auto"/>
        <w:left w:val="none" w:sz="0" w:space="0" w:color="auto"/>
        <w:bottom w:val="none" w:sz="0" w:space="0" w:color="auto"/>
        <w:right w:val="none" w:sz="0" w:space="0" w:color="auto"/>
      </w:divBdr>
    </w:div>
    <w:div w:id="14375999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jpeg"/><Relationship Id="rId18" Type="http://schemas.openxmlformats.org/officeDocument/2006/relationships/image" Target="media/image7.jpe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cid:65BA4714-F167-4D28-BF8D-D6118352E945" TargetMode="External"/><Relationship Id="rId17" Type="http://schemas.openxmlformats.org/officeDocument/2006/relationships/image" Target="media/image6.jpeg"/><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image" Target="media/image4.jpeg"/><Relationship Id="rId10" Type="http://schemas.openxmlformats.org/officeDocument/2006/relationships/endnotes" Target="endnotes.xml"/><Relationship Id="rId19" Type="http://schemas.openxmlformats.org/officeDocument/2006/relationships/image" Target="media/image8.jpe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24489298-ba35-4aa2-b6ae-c6529e926da7">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8A1DFEE24A904E458E4508602557BE3E" ma:contentTypeVersion="9" ma:contentTypeDescription="Create a new document." ma:contentTypeScope="" ma:versionID="7483e04f1f988ad83424df840bf217aa">
  <xsd:schema xmlns:xsd="http://www.w3.org/2001/XMLSchema" xmlns:xs="http://www.w3.org/2001/XMLSchema" xmlns:p="http://schemas.microsoft.com/office/2006/metadata/properties" xmlns:ns2="24489298-ba35-4aa2-b6ae-c6529e926da7" targetNamespace="http://schemas.microsoft.com/office/2006/metadata/properties" ma:root="true" ma:fieldsID="9a11e115571937cae1203c54add2521f" ns2:_="">
    <xsd:import namespace="24489298-ba35-4aa2-b6ae-c6529e926da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lcf76f155ced4ddcb4097134ff3c332f"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489298-ba35-4aa2-b6ae-c6529e926da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49f9159-4c84-4ddb-897e-ad34060c1be7"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F85B737-4915-4BD6-918B-FBC72912B15D}">
  <ds:schemaRefs>
    <ds:schemaRef ds:uri="http://schemas.microsoft.com/office/2006/metadata/properties"/>
    <ds:schemaRef ds:uri="http://schemas.microsoft.com/office/infopath/2007/PartnerControls"/>
    <ds:schemaRef ds:uri="24489298-ba35-4aa2-b6ae-c6529e926da7"/>
  </ds:schemaRefs>
</ds:datastoreItem>
</file>

<file path=customXml/itemProps2.xml><?xml version="1.0" encoding="utf-8"?>
<ds:datastoreItem xmlns:ds="http://schemas.openxmlformats.org/officeDocument/2006/customXml" ds:itemID="{985D8BFD-59BA-4BE6-ABAB-D968B1A760BC}">
  <ds:schemaRefs>
    <ds:schemaRef ds:uri="http://schemas.microsoft.com/sharepoint/v3/contenttype/forms"/>
  </ds:schemaRefs>
</ds:datastoreItem>
</file>

<file path=customXml/itemProps3.xml><?xml version="1.0" encoding="utf-8"?>
<ds:datastoreItem xmlns:ds="http://schemas.openxmlformats.org/officeDocument/2006/customXml" ds:itemID="{99202FA7-DC2E-4C15-A8F2-C883E11A7B46}">
  <ds:schemaRefs>
    <ds:schemaRef ds:uri="http://schemas.openxmlformats.org/officeDocument/2006/bibliography"/>
  </ds:schemaRefs>
</ds:datastoreItem>
</file>

<file path=customXml/itemProps4.xml><?xml version="1.0" encoding="utf-8"?>
<ds:datastoreItem xmlns:ds="http://schemas.openxmlformats.org/officeDocument/2006/customXml" ds:itemID="{11C1677A-66AA-4950-8D68-88750123669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4489298-ba35-4aa2-b6ae-c6529e926d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45</TotalTime>
  <Pages>4</Pages>
  <Words>220</Words>
  <Characters>1037</Characters>
  <Application>Microsoft Office Word</Application>
  <DocSecurity>0</DocSecurity>
  <Lines>115</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geoff johnson</dc:creator>
  <cp:keywords/>
  <dc:description/>
  <cp:lastModifiedBy>Isabelle Mouland</cp:lastModifiedBy>
  <cp:revision>48</cp:revision>
  <cp:lastPrinted>2026-02-17T12:15:00Z</cp:lastPrinted>
  <dcterms:created xsi:type="dcterms:W3CDTF">2026-02-04T13:44:00Z</dcterms:created>
  <dcterms:modified xsi:type="dcterms:W3CDTF">2026-02-17T15:08:00Z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0x0101008A1DFEE24A904E458E4508602557BE3E</vt:lpwstr>
  </property>
  <property fmtid="{D5CDD505-2E9C-101B-9397-08002B2CF9AE}" pid="3" name="MediaServiceImageTags">
    <vt:lpwstr/>
  </property>
</Properties>
</file>