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1AA1DFA0" w14:textId="69709289" w:rsidR="005C58F1" w:rsidRPr="00497387" w:rsidRDefault="00AA4BDE"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BAD DEBT</w:t>
      </w:r>
      <w:r w:rsidR="005C58F1" w:rsidRPr="00497387">
        <w:rPr>
          <w:rFonts w:cs="Arial"/>
          <w:color w:val="215E99" w:themeColor="text2" w:themeTint="BF"/>
          <w:sz w:val="52"/>
          <w:szCs w:val="52"/>
        </w:rPr>
        <w:t xml:space="preserve"> POLICY</w:t>
      </w:r>
    </w:p>
    <w:p w14:paraId="4F0CC79A" w14:textId="77777777" w:rsidR="005C58F1" w:rsidRPr="00497387" w:rsidRDefault="005C58F1" w:rsidP="005C58F1">
      <w:pPr>
        <w:rPr>
          <w:rFonts w:cs="Arial"/>
        </w:rPr>
      </w:pPr>
    </w:p>
    <w:p w14:paraId="38524DEA" w14:textId="77777777" w:rsidR="005C58F1" w:rsidRPr="00497387" w:rsidRDefault="005C58F1" w:rsidP="005C58F1">
      <w:pPr>
        <w:rPr>
          <w:rFonts w:cs="Arial"/>
        </w:rPr>
      </w:pPr>
    </w:p>
    <w:p w14:paraId="4883E439" w14:textId="77777777" w:rsidR="005C58F1" w:rsidRPr="00121EA6" w:rsidRDefault="005C58F1" w:rsidP="005C58F1">
      <w:pPr>
        <w:rPr>
          <w:rFonts w:cs="Arial"/>
          <w:bCs/>
        </w:rPr>
      </w:pPr>
    </w:p>
    <w:p w14:paraId="06D72CDC" w14:textId="5FA8D5B0" w:rsidR="005C58F1" w:rsidRPr="00121EA6" w:rsidRDefault="005C58F1" w:rsidP="005C58F1">
      <w:pPr>
        <w:pStyle w:val="Header"/>
        <w:tabs>
          <w:tab w:val="clear" w:pos="4320"/>
          <w:tab w:val="clear" w:pos="8640"/>
          <w:tab w:val="num" w:pos="360"/>
        </w:tabs>
        <w:spacing w:line="280" w:lineRule="exact"/>
        <w:ind w:right="-23"/>
        <w:jc w:val="center"/>
        <w:rPr>
          <w:rFonts w:ascii="Arial" w:hAnsi="Arial" w:cs="Arial"/>
          <w:bCs/>
          <w:i/>
          <w:iCs/>
          <w:color w:val="153D63" w:themeColor="text2" w:themeTint="E6"/>
          <w:sz w:val="24"/>
          <w:szCs w:val="24"/>
        </w:rPr>
      </w:pPr>
      <w:r w:rsidRPr="00121EA6">
        <w:rPr>
          <w:rFonts w:ascii="Arial" w:hAnsi="Arial" w:cs="Arial"/>
          <w:bCs/>
          <w:i/>
          <w:iCs/>
          <w:color w:val="153D63" w:themeColor="text2" w:themeTint="E6"/>
          <w:sz w:val="24"/>
          <w:szCs w:val="24"/>
        </w:rPr>
        <w:t xml:space="preserve">This policy sets out the </w:t>
      </w:r>
      <w:r w:rsidR="00FE6CEC" w:rsidRPr="00121EA6">
        <w:rPr>
          <w:rFonts w:ascii="Arial" w:hAnsi="Arial" w:cs="Arial"/>
          <w:bCs/>
          <w:i/>
          <w:iCs/>
          <w:color w:val="153D63" w:themeColor="text2" w:themeTint="E6"/>
          <w:sz w:val="24"/>
          <w:szCs w:val="24"/>
        </w:rPr>
        <w:t>principles to ensure that the Town Council manages and addresses bad debts, ensuring compliance with relevant financial regulations and providing clear responsibility for all individuals involved</w:t>
      </w:r>
      <w:r w:rsidR="00892931">
        <w:rPr>
          <w:rFonts w:ascii="Arial" w:hAnsi="Arial" w:cs="Arial"/>
          <w:bCs/>
          <w:i/>
          <w:iCs/>
          <w:color w:val="153D63" w:themeColor="text2" w:themeTint="E6"/>
          <w:sz w:val="24"/>
          <w:szCs w:val="24"/>
        </w:rPr>
        <w:t xml:space="preserve"> in</w:t>
      </w:r>
      <w:r w:rsidR="00FE6CEC" w:rsidRPr="00121EA6">
        <w:rPr>
          <w:rFonts w:ascii="Arial" w:hAnsi="Arial" w:cs="Arial"/>
          <w:bCs/>
          <w:i/>
          <w:iCs/>
          <w:color w:val="153D63" w:themeColor="text2" w:themeTint="E6"/>
          <w:sz w:val="24"/>
          <w:szCs w:val="24"/>
        </w:rPr>
        <w:t xml:space="preserve"> the process</w:t>
      </w:r>
    </w:p>
    <w:p w14:paraId="07E0B8B6" w14:textId="77777777" w:rsidR="005C58F1" w:rsidRPr="00497387" w:rsidRDefault="005C58F1" w:rsidP="005C58F1">
      <w:pPr>
        <w:rPr>
          <w:rFonts w:cs="Arial"/>
        </w:rPr>
      </w:pPr>
    </w:p>
    <w:p w14:paraId="531AC7DA" w14:textId="77777777" w:rsidR="005C58F1" w:rsidRDefault="005C58F1" w:rsidP="005C58F1">
      <w:pPr>
        <w:rPr>
          <w:rFonts w:cs="Arial"/>
        </w:rPr>
      </w:pPr>
    </w:p>
    <w:p w14:paraId="7B997B4C" w14:textId="77777777" w:rsidR="00764FBA" w:rsidRPr="00497387" w:rsidRDefault="00764FBA" w:rsidP="005C58F1">
      <w:pPr>
        <w:rPr>
          <w:rFonts w:cs="Arial"/>
        </w:rPr>
      </w:pPr>
    </w:p>
    <w:p w14:paraId="1CF95936" w14:textId="77777777" w:rsidR="005C58F1" w:rsidRPr="00497387" w:rsidRDefault="005C58F1" w:rsidP="005C58F1">
      <w:pPr>
        <w:rPr>
          <w:rFonts w:cs="Arial"/>
        </w:rPr>
      </w:pPr>
    </w:p>
    <w:p w14:paraId="7A941AD7" w14:textId="254F9FE9" w:rsidR="00D95E0C" w:rsidRDefault="005C58F1" w:rsidP="00324C53">
      <w:pPr>
        <w:jc w:val="center"/>
        <w:rPr>
          <w:rFonts w:cs="Arial"/>
        </w:rPr>
      </w:pPr>
      <w:r w:rsidRPr="00497387">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p w14:paraId="508BFC01" w14:textId="64E8BDC6" w:rsidR="005C58F1" w:rsidRPr="00497387" w:rsidRDefault="00D95E0C" w:rsidP="00DD3A25">
      <w:pPr>
        <w:rPr>
          <w:rFonts w:cs="Arial"/>
        </w:rPr>
      </w:pPr>
      <w:r>
        <w:rPr>
          <w:rFonts w:cs="Arial"/>
        </w:rPr>
        <w:br w:type="page"/>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97387" w14:paraId="06A98F75" w14:textId="77777777" w:rsidTr="00A3586F">
        <w:tc>
          <w:tcPr>
            <w:tcW w:w="2254" w:type="dxa"/>
          </w:tcPr>
          <w:p w14:paraId="1ED6A032" w14:textId="77777777" w:rsidR="005C58F1" w:rsidRPr="00497387" w:rsidRDefault="005C58F1" w:rsidP="00A3586F">
            <w:pPr>
              <w:rPr>
                <w:rFonts w:cs="Arial"/>
                <w:b/>
                <w:bCs/>
              </w:rPr>
            </w:pPr>
            <w:r w:rsidRPr="00D30390">
              <w:rPr>
                <w:rFonts w:cs="Arial"/>
                <w:b/>
                <w:bCs/>
              </w:rPr>
              <w:lastRenderedPageBreak/>
              <w:t>Version</w:t>
            </w:r>
          </w:p>
        </w:tc>
        <w:tc>
          <w:tcPr>
            <w:tcW w:w="2254" w:type="dxa"/>
          </w:tcPr>
          <w:p w14:paraId="2ACC5BD5" w14:textId="084236A4" w:rsidR="005C58F1" w:rsidRPr="00497387" w:rsidRDefault="005C58F1" w:rsidP="00A3586F">
            <w:pPr>
              <w:rPr>
                <w:rFonts w:cs="Arial"/>
              </w:rPr>
            </w:pPr>
            <w:r w:rsidRPr="00497387">
              <w:rPr>
                <w:rFonts w:cs="Arial"/>
              </w:rPr>
              <w:t>0.</w:t>
            </w:r>
            <w:r w:rsidR="00B64ACA">
              <w:rPr>
                <w:rFonts w:cs="Arial"/>
              </w:rPr>
              <w:t>4</w:t>
            </w:r>
          </w:p>
        </w:tc>
        <w:tc>
          <w:tcPr>
            <w:tcW w:w="2254" w:type="dxa"/>
          </w:tcPr>
          <w:p w14:paraId="7CEBC0A9" w14:textId="77777777" w:rsidR="005C58F1" w:rsidRPr="00497387" w:rsidRDefault="005C58F1" w:rsidP="00A3586F">
            <w:pPr>
              <w:rPr>
                <w:rFonts w:cs="Arial"/>
                <w:b/>
                <w:bCs/>
              </w:rPr>
            </w:pPr>
            <w:r w:rsidRPr="00497387">
              <w:rPr>
                <w:rFonts w:cs="Arial"/>
                <w:b/>
                <w:bCs/>
              </w:rPr>
              <w:t>Last Review Date</w:t>
            </w:r>
          </w:p>
        </w:tc>
        <w:tc>
          <w:tcPr>
            <w:tcW w:w="2254" w:type="dxa"/>
          </w:tcPr>
          <w:p w14:paraId="7B4AFBC4" w14:textId="6BE0C32C" w:rsidR="005C58F1" w:rsidRPr="00497387" w:rsidRDefault="00045F97" w:rsidP="00A3586F">
            <w:pPr>
              <w:rPr>
                <w:rFonts w:cs="Arial"/>
              </w:rPr>
            </w:pPr>
            <w:r>
              <w:rPr>
                <w:rFonts w:cs="Arial"/>
              </w:rPr>
              <w:t>January 2026</w:t>
            </w:r>
          </w:p>
        </w:tc>
      </w:tr>
      <w:tr w:rsidR="005C58F1" w:rsidRPr="00497387" w14:paraId="3BD1AB58" w14:textId="77777777" w:rsidTr="00A3586F">
        <w:tc>
          <w:tcPr>
            <w:tcW w:w="2254" w:type="dxa"/>
          </w:tcPr>
          <w:p w14:paraId="31F13BB8" w14:textId="77777777" w:rsidR="005C58F1" w:rsidRPr="00497387" w:rsidRDefault="005C58F1" w:rsidP="00A3586F">
            <w:pPr>
              <w:rPr>
                <w:rFonts w:cs="Arial"/>
                <w:b/>
                <w:bCs/>
              </w:rPr>
            </w:pPr>
            <w:r w:rsidRPr="00497387">
              <w:rPr>
                <w:rFonts w:cs="Arial"/>
                <w:b/>
                <w:bCs/>
              </w:rPr>
              <w:t>Adopted Date</w:t>
            </w:r>
          </w:p>
        </w:tc>
        <w:tc>
          <w:tcPr>
            <w:tcW w:w="2254" w:type="dxa"/>
          </w:tcPr>
          <w:p w14:paraId="0E8CCEE0" w14:textId="1A397A79" w:rsidR="005C58F1" w:rsidRPr="00497387" w:rsidRDefault="000638E0" w:rsidP="00A3586F">
            <w:pPr>
              <w:rPr>
                <w:rFonts w:cs="Arial"/>
              </w:rPr>
            </w:pPr>
            <w:r>
              <w:rPr>
                <w:rFonts w:cs="Arial"/>
              </w:rPr>
              <w:t xml:space="preserve">8 </w:t>
            </w:r>
            <w:r w:rsidR="00892931">
              <w:rPr>
                <w:rFonts w:cs="Arial"/>
              </w:rPr>
              <w:t>January 2026</w:t>
            </w:r>
          </w:p>
        </w:tc>
        <w:tc>
          <w:tcPr>
            <w:tcW w:w="2254" w:type="dxa"/>
          </w:tcPr>
          <w:p w14:paraId="4AE9105C" w14:textId="77777777" w:rsidR="005C58F1" w:rsidRPr="00497387" w:rsidRDefault="005C58F1" w:rsidP="00A3586F">
            <w:pPr>
              <w:rPr>
                <w:rFonts w:cs="Arial"/>
                <w:b/>
                <w:bCs/>
              </w:rPr>
            </w:pPr>
            <w:r w:rsidRPr="00497387">
              <w:rPr>
                <w:rFonts w:cs="Arial"/>
                <w:b/>
                <w:bCs/>
              </w:rPr>
              <w:t>Next Review Date</w:t>
            </w:r>
          </w:p>
        </w:tc>
        <w:tc>
          <w:tcPr>
            <w:tcW w:w="2254" w:type="dxa"/>
          </w:tcPr>
          <w:p w14:paraId="6A2580F8" w14:textId="12728A92" w:rsidR="005C58F1" w:rsidRPr="00497387" w:rsidRDefault="000638E0" w:rsidP="00A3586F">
            <w:pPr>
              <w:rPr>
                <w:rFonts w:cs="Arial"/>
              </w:rPr>
            </w:pPr>
            <w:r>
              <w:rPr>
                <w:rFonts w:cs="Arial"/>
              </w:rPr>
              <w:t>January 202</w:t>
            </w:r>
            <w:r>
              <w:rPr>
                <w:rFonts w:cs="Arial"/>
              </w:rPr>
              <w:t>9</w:t>
            </w:r>
          </w:p>
        </w:tc>
      </w:tr>
      <w:tr w:rsidR="005C58F1" w:rsidRPr="00497387" w14:paraId="270C7FF2" w14:textId="77777777" w:rsidTr="00A3586F">
        <w:tc>
          <w:tcPr>
            <w:tcW w:w="2254" w:type="dxa"/>
          </w:tcPr>
          <w:p w14:paraId="75A73578" w14:textId="77777777" w:rsidR="005C58F1" w:rsidRPr="00497387" w:rsidRDefault="005C58F1" w:rsidP="00A3586F">
            <w:pPr>
              <w:rPr>
                <w:rFonts w:cs="Arial"/>
                <w:b/>
                <w:bCs/>
              </w:rPr>
            </w:pPr>
            <w:r w:rsidRPr="00497387">
              <w:rPr>
                <w:rFonts w:cs="Arial"/>
                <w:b/>
                <w:bCs/>
              </w:rPr>
              <w:t>Review Period</w:t>
            </w:r>
          </w:p>
        </w:tc>
        <w:tc>
          <w:tcPr>
            <w:tcW w:w="2254" w:type="dxa"/>
          </w:tcPr>
          <w:p w14:paraId="2ABB2904" w14:textId="6E95EFFD" w:rsidR="005C58F1" w:rsidRPr="00497387" w:rsidRDefault="00B64ACA" w:rsidP="00C005D5">
            <w:pPr>
              <w:rPr>
                <w:rFonts w:cs="Arial"/>
              </w:rPr>
            </w:pPr>
            <w:r>
              <w:rPr>
                <w:rFonts w:cs="Arial"/>
              </w:rPr>
              <w:t>Three years</w:t>
            </w:r>
            <w:r w:rsidR="00A92896">
              <w:rPr>
                <w:rFonts w:cs="Arial"/>
              </w:rPr>
              <w:t xml:space="preserve"> </w:t>
            </w:r>
          </w:p>
        </w:tc>
        <w:tc>
          <w:tcPr>
            <w:tcW w:w="2254" w:type="dxa"/>
          </w:tcPr>
          <w:p w14:paraId="692151FF" w14:textId="77777777" w:rsidR="005C58F1" w:rsidRPr="00497387" w:rsidRDefault="005C58F1" w:rsidP="00A3586F">
            <w:pPr>
              <w:rPr>
                <w:rFonts w:cs="Arial"/>
                <w:b/>
                <w:bCs/>
              </w:rPr>
            </w:pPr>
            <w:r w:rsidRPr="00497387">
              <w:rPr>
                <w:rFonts w:cs="Arial"/>
                <w:b/>
                <w:bCs/>
              </w:rPr>
              <w:t>Approving Body</w:t>
            </w:r>
          </w:p>
        </w:tc>
        <w:tc>
          <w:tcPr>
            <w:tcW w:w="2254" w:type="dxa"/>
          </w:tcPr>
          <w:p w14:paraId="3E5391C8" w14:textId="5007E671" w:rsidR="005C58F1" w:rsidRPr="00497387" w:rsidRDefault="005C58F1" w:rsidP="00A3586F">
            <w:pPr>
              <w:rPr>
                <w:rFonts w:cs="Arial"/>
              </w:rPr>
            </w:pPr>
            <w:r w:rsidRPr="00497387">
              <w:rPr>
                <w:rFonts w:cs="Arial"/>
              </w:rPr>
              <w:t>Full Council</w:t>
            </w:r>
          </w:p>
        </w:tc>
      </w:tr>
    </w:tbl>
    <w:p w14:paraId="25953C09"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Policy Status</w:t>
      </w:r>
    </w:p>
    <w:p w14:paraId="692CE5EE" w14:textId="77777777" w:rsidR="005C58F1" w:rsidRPr="00497387" w:rsidRDefault="005C58F1" w:rsidP="005C58F1">
      <w:pPr>
        <w:pStyle w:val="Heading2"/>
        <w:rPr>
          <w:rFonts w:asciiTheme="minorHAnsi" w:hAnsiTheme="minorHAnsi" w:cs="Arial"/>
        </w:rPr>
      </w:pPr>
    </w:p>
    <w:p w14:paraId="7A7DD24B"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00A3586F">
        <w:tc>
          <w:tcPr>
            <w:tcW w:w="2254" w:type="dxa"/>
          </w:tcPr>
          <w:p w14:paraId="47F98A98" w14:textId="77777777" w:rsidR="005C58F1" w:rsidRPr="00497387" w:rsidRDefault="005C58F1" w:rsidP="00A3586F">
            <w:pPr>
              <w:rPr>
                <w:rFonts w:cs="Arial"/>
                <w:b/>
                <w:bCs/>
              </w:rPr>
            </w:pPr>
            <w:r w:rsidRPr="00EB0BCF">
              <w:rPr>
                <w:rFonts w:cs="Arial"/>
                <w:b/>
                <w:bCs/>
              </w:rPr>
              <w:t>Date</w:t>
            </w:r>
          </w:p>
        </w:tc>
        <w:tc>
          <w:tcPr>
            <w:tcW w:w="2254" w:type="dxa"/>
          </w:tcPr>
          <w:p w14:paraId="4B46D318" w14:textId="77777777" w:rsidR="005C58F1" w:rsidRPr="00497387" w:rsidRDefault="005C58F1" w:rsidP="00A3586F">
            <w:pPr>
              <w:rPr>
                <w:rFonts w:cs="Arial"/>
                <w:b/>
                <w:bCs/>
              </w:rPr>
            </w:pPr>
            <w:r w:rsidRPr="00497387">
              <w:rPr>
                <w:rFonts w:cs="Arial"/>
                <w:b/>
                <w:bCs/>
              </w:rPr>
              <w:t>Version</w:t>
            </w:r>
          </w:p>
        </w:tc>
        <w:tc>
          <w:tcPr>
            <w:tcW w:w="2254" w:type="dxa"/>
          </w:tcPr>
          <w:p w14:paraId="771D0C71" w14:textId="77777777" w:rsidR="005C58F1" w:rsidRPr="00497387" w:rsidRDefault="005C58F1" w:rsidP="00A3586F">
            <w:pPr>
              <w:rPr>
                <w:rFonts w:cs="Arial"/>
                <w:b/>
                <w:bCs/>
              </w:rPr>
            </w:pPr>
            <w:r w:rsidRPr="00497387">
              <w:rPr>
                <w:rFonts w:cs="Arial"/>
                <w:b/>
                <w:bCs/>
              </w:rPr>
              <w:t>Approval</w:t>
            </w:r>
          </w:p>
        </w:tc>
        <w:tc>
          <w:tcPr>
            <w:tcW w:w="2254" w:type="dxa"/>
          </w:tcPr>
          <w:p w14:paraId="30734B41" w14:textId="77777777" w:rsidR="005C58F1" w:rsidRPr="00497387" w:rsidRDefault="005C58F1" w:rsidP="00A3586F">
            <w:pPr>
              <w:rPr>
                <w:rFonts w:cs="Arial"/>
                <w:b/>
                <w:bCs/>
              </w:rPr>
            </w:pPr>
            <w:r w:rsidRPr="00497387">
              <w:rPr>
                <w:rFonts w:cs="Arial"/>
                <w:b/>
                <w:bCs/>
              </w:rPr>
              <w:t>Status</w:t>
            </w:r>
          </w:p>
        </w:tc>
      </w:tr>
      <w:tr w:rsidR="005C58F1" w:rsidRPr="00497387" w14:paraId="41657480" w14:textId="77777777" w:rsidTr="00A3586F">
        <w:tc>
          <w:tcPr>
            <w:tcW w:w="2254" w:type="dxa"/>
          </w:tcPr>
          <w:p w14:paraId="696B7FC7" w14:textId="14150B42" w:rsidR="005C58F1" w:rsidRPr="00497387" w:rsidRDefault="006C0E57" w:rsidP="00A3586F">
            <w:pPr>
              <w:rPr>
                <w:rFonts w:cs="Arial"/>
              </w:rPr>
            </w:pPr>
            <w:r>
              <w:rPr>
                <w:rFonts w:cs="Arial"/>
              </w:rPr>
              <w:t>June</w:t>
            </w:r>
            <w:r w:rsidR="00AC3A11">
              <w:rPr>
                <w:rFonts w:cs="Arial"/>
              </w:rPr>
              <w:t xml:space="preserve"> 201</w:t>
            </w:r>
            <w:r>
              <w:rPr>
                <w:rFonts w:cs="Arial"/>
              </w:rPr>
              <w:t>5</w:t>
            </w:r>
          </w:p>
        </w:tc>
        <w:tc>
          <w:tcPr>
            <w:tcW w:w="2254" w:type="dxa"/>
          </w:tcPr>
          <w:p w14:paraId="5C11E5C2" w14:textId="428BEA1C" w:rsidR="005C58F1" w:rsidRPr="00497387" w:rsidRDefault="00AC3A11" w:rsidP="00A3586F">
            <w:pPr>
              <w:rPr>
                <w:rFonts w:cs="Arial"/>
              </w:rPr>
            </w:pPr>
            <w:r>
              <w:rPr>
                <w:rFonts w:cs="Arial"/>
              </w:rPr>
              <w:t>0.1</w:t>
            </w:r>
          </w:p>
        </w:tc>
        <w:tc>
          <w:tcPr>
            <w:tcW w:w="2254" w:type="dxa"/>
          </w:tcPr>
          <w:p w14:paraId="35A835F8" w14:textId="2BEBE7BA" w:rsidR="005C58F1" w:rsidRPr="00497387" w:rsidRDefault="00892931" w:rsidP="00A3586F">
            <w:pPr>
              <w:rPr>
                <w:rFonts w:cs="Arial"/>
              </w:rPr>
            </w:pPr>
            <w:r>
              <w:rPr>
                <w:rFonts w:cs="Arial"/>
              </w:rPr>
              <w:t>Full Council</w:t>
            </w:r>
          </w:p>
        </w:tc>
        <w:tc>
          <w:tcPr>
            <w:tcW w:w="2254" w:type="dxa"/>
          </w:tcPr>
          <w:p w14:paraId="112B338D" w14:textId="3D693AAA" w:rsidR="005C58F1" w:rsidRPr="00497387" w:rsidRDefault="00AC3A11" w:rsidP="00A3586F">
            <w:pPr>
              <w:rPr>
                <w:rFonts w:cs="Arial"/>
              </w:rPr>
            </w:pPr>
            <w:r>
              <w:rPr>
                <w:rFonts w:cs="Arial"/>
              </w:rPr>
              <w:t>Adopted Policy</w:t>
            </w:r>
          </w:p>
        </w:tc>
      </w:tr>
      <w:tr w:rsidR="00AC3A11" w:rsidRPr="00497387" w14:paraId="58B2B63C" w14:textId="77777777" w:rsidTr="00A3586F">
        <w:tc>
          <w:tcPr>
            <w:tcW w:w="2254" w:type="dxa"/>
          </w:tcPr>
          <w:p w14:paraId="73D6AE07" w14:textId="68C5EAD6" w:rsidR="00AC3A11" w:rsidRDefault="006C0E57" w:rsidP="00A3586F">
            <w:pPr>
              <w:rPr>
                <w:rFonts w:cs="Arial"/>
              </w:rPr>
            </w:pPr>
            <w:r>
              <w:rPr>
                <w:rFonts w:cs="Arial"/>
              </w:rPr>
              <w:t xml:space="preserve">June </w:t>
            </w:r>
            <w:r w:rsidR="00AC3A11">
              <w:rPr>
                <w:rFonts w:cs="Arial"/>
              </w:rPr>
              <w:t>20</w:t>
            </w:r>
            <w:r>
              <w:rPr>
                <w:rFonts w:cs="Arial"/>
              </w:rPr>
              <w:t>16</w:t>
            </w:r>
          </w:p>
        </w:tc>
        <w:tc>
          <w:tcPr>
            <w:tcW w:w="2254" w:type="dxa"/>
          </w:tcPr>
          <w:p w14:paraId="0DDF259A" w14:textId="5B128382" w:rsidR="00AC3A11" w:rsidRPr="00497387" w:rsidRDefault="00AC3A11" w:rsidP="00A3586F">
            <w:pPr>
              <w:rPr>
                <w:rFonts w:cs="Arial"/>
              </w:rPr>
            </w:pPr>
            <w:r w:rsidRPr="00497387">
              <w:rPr>
                <w:rFonts w:cs="Arial"/>
              </w:rPr>
              <w:t>0.</w:t>
            </w:r>
            <w:r>
              <w:rPr>
                <w:rFonts w:cs="Arial"/>
              </w:rPr>
              <w:t>2</w:t>
            </w:r>
          </w:p>
        </w:tc>
        <w:tc>
          <w:tcPr>
            <w:tcW w:w="2254" w:type="dxa"/>
          </w:tcPr>
          <w:p w14:paraId="44B23D84" w14:textId="14258F5C" w:rsidR="00AC3A11" w:rsidRPr="00497387" w:rsidRDefault="00892931" w:rsidP="00A3586F">
            <w:pPr>
              <w:rPr>
                <w:rFonts w:cs="Arial"/>
              </w:rPr>
            </w:pPr>
            <w:r>
              <w:rPr>
                <w:rFonts w:cs="Arial"/>
              </w:rPr>
              <w:t>Full Council</w:t>
            </w:r>
          </w:p>
        </w:tc>
        <w:tc>
          <w:tcPr>
            <w:tcW w:w="2254" w:type="dxa"/>
          </w:tcPr>
          <w:p w14:paraId="04EED01E" w14:textId="518EA032" w:rsidR="00AC3A11" w:rsidRDefault="006C0E57" w:rsidP="00A3586F">
            <w:pPr>
              <w:rPr>
                <w:rFonts w:cs="Arial"/>
              </w:rPr>
            </w:pPr>
            <w:r>
              <w:rPr>
                <w:rFonts w:cs="Arial"/>
              </w:rPr>
              <w:t>Updated Policy</w:t>
            </w:r>
          </w:p>
        </w:tc>
      </w:tr>
      <w:tr w:rsidR="00AC3A11" w:rsidRPr="00497387" w14:paraId="71ABAD67" w14:textId="77777777" w:rsidTr="00A3586F">
        <w:tc>
          <w:tcPr>
            <w:tcW w:w="2254" w:type="dxa"/>
          </w:tcPr>
          <w:p w14:paraId="640C2CAC" w14:textId="6F50617E" w:rsidR="00AC3A11" w:rsidRDefault="006C0E57" w:rsidP="00A3586F">
            <w:pPr>
              <w:rPr>
                <w:rFonts w:cs="Arial"/>
              </w:rPr>
            </w:pPr>
            <w:r>
              <w:rPr>
                <w:rFonts w:cs="Arial"/>
              </w:rPr>
              <w:t>October 2022</w:t>
            </w:r>
          </w:p>
        </w:tc>
        <w:tc>
          <w:tcPr>
            <w:tcW w:w="2254" w:type="dxa"/>
          </w:tcPr>
          <w:p w14:paraId="421AA6BD" w14:textId="4FCD53FC" w:rsidR="00AC3A11" w:rsidRPr="00497387" w:rsidRDefault="006C0E57" w:rsidP="00A3586F">
            <w:pPr>
              <w:rPr>
                <w:rFonts w:cs="Arial"/>
              </w:rPr>
            </w:pPr>
            <w:r>
              <w:rPr>
                <w:rFonts w:cs="Arial"/>
              </w:rPr>
              <w:t>0.3</w:t>
            </w:r>
          </w:p>
        </w:tc>
        <w:tc>
          <w:tcPr>
            <w:tcW w:w="2254" w:type="dxa"/>
          </w:tcPr>
          <w:p w14:paraId="137B7BDA" w14:textId="7FF96627" w:rsidR="00AC3A11" w:rsidRPr="00497387" w:rsidRDefault="00892931" w:rsidP="00A3586F">
            <w:pPr>
              <w:rPr>
                <w:rFonts w:cs="Arial"/>
              </w:rPr>
            </w:pPr>
            <w:r>
              <w:rPr>
                <w:rFonts w:cs="Arial"/>
              </w:rPr>
              <w:t>Full Council</w:t>
            </w:r>
          </w:p>
        </w:tc>
        <w:tc>
          <w:tcPr>
            <w:tcW w:w="2254" w:type="dxa"/>
          </w:tcPr>
          <w:p w14:paraId="034B0FD9" w14:textId="7E283066" w:rsidR="00AC3A11" w:rsidRDefault="006C0E57" w:rsidP="00A3586F">
            <w:pPr>
              <w:rPr>
                <w:rFonts w:cs="Arial"/>
              </w:rPr>
            </w:pPr>
            <w:r>
              <w:rPr>
                <w:rFonts w:cs="Arial"/>
              </w:rPr>
              <w:t>Updated Policy</w:t>
            </w:r>
          </w:p>
        </w:tc>
      </w:tr>
    </w:tbl>
    <w:p w14:paraId="69D44554" w14:textId="77777777" w:rsidR="005C58F1" w:rsidRPr="00497387" w:rsidRDefault="005C58F1" w:rsidP="005C58F1">
      <w:pPr>
        <w:rPr>
          <w:rFonts w:cs="Arial"/>
        </w:rPr>
      </w:pPr>
    </w:p>
    <w:p w14:paraId="6174A693" w14:textId="55F6AAB0" w:rsidR="00CB3C52" w:rsidRDefault="00CB3C52" w:rsidP="005C58F1">
      <w:pPr>
        <w:pStyle w:val="Heading2"/>
        <w:rPr>
          <w:rFonts w:asciiTheme="minorHAnsi" w:hAnsiTheme="minorHAnsi" w:cs="Arial"/>
        </w:rPr>
      </w:pPr>
      <w:r>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CB3C52" w14:paraId="276F6D1E" w14:textId="77777777" w:rsidTr="00CB3C52">
        <w:tc>
          <w:tcPr>
            <w:tcW w:w="2263" w:type="dxa"/>
          </w:tcPr>
          <w:p w14:paraId="2A0F7347" w14:textId="1E9187F9" w:rsidR="00CB3C52" w:rsidRPr="00D4566D" w:rsidRDefault="00CB3C52" w:rsidP="00CB3C52">
            <w:r w:rsidRPr="00D4566D">
              <w:rPr>
                <w:rFonts w:cs="Arial"/>
                <w:b/>
                <w:bCs/>
              </w:rPr>
              <w:t>Policy Reference Code</w:t>
            </w:r>
          </w:p>
        </w:tc>
        <w:tc>
          <w:tcPr>
            <w:tcW w:w="6753" w:type="dxa"/>
          </w:tcPr>
          <w:p w14:paraId="2DC631C0" w14:textId="7A33DCD4" w:rsidR="00CB3C52" w:rsidRDefault="00CB3C52" w:rsidP="00CB3C52">
            <w:r w:rsidRPr="00CB3C52">
              <w:rPr>
                <w:rFonts w:cs="Arial"/>
                <w:b/>
                <w:bCs/>
              </w:rPr>
              <w:t>Policy Name</w:t>
            </w:r>
          </w:p>
        </w:tc>
      </w:tr>
      <w:tr w:rsidR="00CB3C52" w14:paraId="164AB2D9" w14:textId="77777777" w:rsidTr="00CB3C52">
        <w:tc>
          <w:tcPr>
            <w:tcW w:w="2263" w:type="dxa"/>
          </w:tcPr>
          <w:p w14:paraId="3240E0BE" w14:textId="778C226B" w:rsidR="00CB3C52" w:rsidRPr="00D4566D" w:rsidRDefault="00D4566D" w:rsidP="00CB3C52">
            <w:r w:rsidRPr="00D4566D">
              <w:t>F2</w:t>
            </w:r>
          </w:p>
        </w:tc>
        <w:tc>
          <w:tcPr>
            <w:tcW w:w="6753" w:type="dxa"/>
          </w:tcPr>
          <w:p w14:paraId="7DFAB6FB" w14:textId="2B1B8571" w:rsidR="00CB3C52" w:rsidRDefault="00D4566D" w:rsidP="00CB3C52">
            <w:r>
              <w:t>Anti-Fraud Bribery and Corruption Policy</w:t>
            </w:r>
          </w:p>
        </w:tc>
      </w:tr>
      <w:tr w:rsidR="00CB3C52" w14:paraId="2B892FB1" w14:textId="77777777" w:rsidTr="00CB3C52">
        <w:tc>
          <w:tcPr>
            <w:tcW w:w="2263" w:type="dxa"/>
          </w:tcPr>
          <w:p w14:paraId="34EBEF4F" w14:textId="754913AE" w:rsidR="00CB3C52" w:rsidRPr="00D4566D" w:rsidRDefault="00D4566D" w:rsidP="00CB3C52">
            <w:r w:rsidRPr="00D4566D">
              <w:t>F5</w:t>
            </w:r>
          </w:p>
        </w:tc>
        <w:tc>
          <w:tcPr>
            <w:tcW w:w="6753" w:type="dxa"/>
          </w:tcPr>
          <w:p w14:paraId="5A4887A8" w14:textId="402113A4" w:rsidR="00CB3C52" w:rsidRDefault="00D4566D" w:rsidP="00CB3C52">
            <w:r>
              <w:t>Procurement Policy</w:t>
            </w:r>
          </w:p>
        </w:tc>
      </w:tr>
      <w:tr w:rsidR="007E06C8" w14:paraId="11BAF94E" w14:textId="77777777" w:rsidTr="00CB3C52">
        <w:tc>
          <w:tcPr>
            <w:tcW w:w="2263" w:type="dxa"/>
          </w:tcPr>
          <w:p w14:paraId="7736D520" w14:textId="509FEFC6" w:rsidR="007E06C8" w:rsidRPr="00D4566D" w:rsidRDefault="00D4566D" w:rsidP="00CB3C52">
            <w:r w:rsidRPr="00D4566D">
              <w:t>F6</w:t>
            </w:r>
          </w:p>
        </w:tc>
        <w:tc>
          <w:tcPr>
            <w:tcW w:w="6753" w:type="dxa"/>
          </w:tcPr>
          <w:p w14:paraId="0D9B1681" w14:textId="05C9C02B" w:rsidR="007E06C8" w:rsidRDefault="00D4566D" w:rsidP="00CB3C52">
            <w:r>
              <w:t>Purchase Ordering and Payment for Goods &amp; Services Policy</w:t>
            </w:r>
          </w:p>
        </w:tc>
      </w:tr>
    </w:tbl>
    <w:p w14:paraId="2140AFB7" w14:textId="77777777" w:rsidR="00CB3C52" w:rsidRDefault="00CB3C52" w:rsidP="005C58F1">
      <w:pPr>
        <w:pStyle w:val="Heading2"/>
        <w:rPr>
          <w:rFonts w:asciiTheme="minorHAnsi" w:hAnsiTheme="minorHAnsi" w:cs="Arial"/>
        </w:rPr>
      </w:pPr>
    </w:p>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t>Table of Contents</w:t>
      </w:r>
    </w:p>
    <w:tbl>
      <w:tblPr>
        <w:tblStyle w:val="TableGrid"/>
        <w:tblW w:w="0" w:type="auto"/>
        <w:tblLook w:val="04A0" w:firstRow="1" w:lastRow="0" w:firstColumn="1" w:lastColumn="0" w:noHBand="0" w:noVBand="1"/>
      </w:tblPr>
      <w:tblGrid>
        <w:gridCol w:w="2263"/>
        <w:gridCol w:w="6753"/>
      </w:tblGrid>
      <w:tr w:rsidR="005C58F1" w:rsidRPr="00497387" w14:paraId="1047B754" w14:textId="77777777" w:rsidTr="00290E36">
        <w:tc>
          <w:tcPr>
            <w:tcW w:w="2263" w:type="dxa"/>
          </w:tcPr>
          <w:p w14:paraId="79CDA75F" w14:textId="77777777" w:rsidR="005C58F1" w:rsidRPr="00497387" w:rsidRDefault="005C58F1" w:rsidP="00A3586F">
            <w:pPr>
              <w:rPr>
                <w:rFonts w:cs="Arial"/>
                <w:b/>
                <w:bCs/>
              </w:rPr>
            </w:pPr>
            <w:r w:rsidRPr="00497387">
              <w:rPr>
                <w:rFonts w:cs="Arial"/>
                <w:b/>
                <w:bCs/>
              </w:rPr>
              <w:t>Section</w:t>
            </w:r>
          </w:p>
        </w:tc>
        <w:tc>
          <w:tcPr>
            <w:tcW w:w="6753" w:type="dxa"/>
          </w:tcPr>
          <w:p w14:paraId="619AF221" w14:textId="77777777" w:rsidR="005C58F1" w:rsidRPr="00497387" w:rsidRDefault="005C58F1" w:rsidP="00A3586F">
            <w:pPr>
              <w:rPr>
                <w:rFonts w:cs="Arial"/>
                <w:b/>
                <w:bCs/>
              </w:rPr>
            </w:pPr>
            <w:r w:rsidRPr="00497387">
              <w:rPr>
                <w:rFonts w:cs="Arial"/>
                <w:b/>
                <w:bCs/>
              </w:rPr>
              <w:t>Title</w:t>
            </w:r>
          </w:p>
        </w:tc>
      </w:tr>
      <w:tr w:rsidR="005C58F1" w:rsidRPr="00497387" w14:paraId="3D53ACCC" w14:textId="77777777" w:rsidTr="00290E36">
        <w:tc>
          <w:tcPr>
            <w:tcW w:w="2263" w:type="dxa"/>
          </w:tcPr>
          <w:p w14:paraId="2A50D51A" w14:textId="77777777" w:rsidR="005C58F1" w:rsidRPr="00497387" w:rsidRDefault="005C58F1" w:rsidP="00A3586F">
            <w:pPr>
              <w:rPr>
                <w:rFonts w:cs="Arial"/>
              </w:rPr>
            </w:pPr>
            <w:r w:rsidRPr="00497387">
              <w:rPr>
                <w:rFonts w:cs="Arial"/>
              </w:rPr>
              <w:t>1.0</w:t>
            </w:r>
          </w:p>
        </w:tc>
        <w:tc>
          <w:tcPr>
            <w:tcW w:w="6753" w:type="dxa"/>
          </w:tcPr>
          <w:p w14:paraId="7A0C1A23" w14:textId="77777777" w:rsidR="005C58F1" w:rsidRPr="00497387" w:rsidRDefault="005C58F1" w:rsidP="00A3586F">
            <w:pPr>
              <w:rPr>
                <w:rFonts w:cs="Arial"/>
              </w:rPr>
            </w:pPr>
            <w:r w:rsidRPr="00497387">
              <w:rPr>
                <w:rFonts w:cs="Arial"/>
              </w:rPr>
              <w:t>Introduction</w:t>
            </w:r>
          </w:p>
        </w:tc>
      </w:tr>
      <w:tr w:rsidR="005C58F1" w:rsidRPr="00497387" w14:paraId="0B530D0B" w14:textId="77777777" w:rsidTr="00290E36">
        <w:tc>
          <w:tcPr>
            <w:tcW w:w="2263" w:type="dxa"/>
          </w:tcPr>
          <w:p w14:paraId="4E18E028" w14:textId="77777777" w:rsidR="005C58F1" w:rsidRPr="00497387" w:rsidRDefault="005C58F1" w:rsidP="00A3586F">
            <w:pPr>
              <w:rPr>
                <w:rFonts w:cs="Arial"/>
              </w:rPr>
            </w:pPr>
            <w:r w:rsidRPr="00497387">
              <w:rPr>
                <w:rFonts w:cs="Arial"/>
              </w:rPr>
              <w:t>2.0</w:t>
            </w:r>
          </w:p>
        </w:tc>
        <w:tc>
          <w:tcPr>
            <w:tcW w:w="6753" w:type="dxa"/>
          </w:tcPr>
          <w:p w14:paraId="2B5C3467" w14:textId="4B5F50D7" w:rsidR="005C58F1" w:rsidRPr="00497387" w:rsidRDefault="0016489F" w:rsidP="00A3586F">
            <w:pPr>
              <w:rPr>
                <w:rFonts w:cs="Arial"/>
              </w:rPr>
            </w:pPr>
            <w:r>
              <w:rPr>
                <w:rFonts w:cs="Arial"/>
              </w:rPr>
              <w:t>Policy Objectives</w:t>
            </w:r>
          </w:p>
        </w:tc>
      </w:tr>
      <w:tr w:rsidR="005C58F1" w:rsidRPr="00497387" w14:paraId="655FF6B3" w14:textId="77777777" w:rsidTr="00290E36">
        <w:tc>
          <w:tcPr>
            <w:tcW w:w="2263" w:type="dxa"/>
          </w:tcPr>
          <w:p w14:paraId="0C280643" w14:textId="77777777" w:rsidR="005C58F1" w:rsidRPr="00497387" w:rsidRDefault="005C58F1" w:rsidP="00A3586F">
            <w:pPr>
              <w:rPr>
                <w:rFonts w:cs="Arial"/>
              </w:rPr>
            </w:pPr>
            <w:r w:rsidRPr="00497387">
              <w:rPr>
                <w:rFonts w:cs="Arial"/>
              </w:rPr>
              <w:t>3.0</w:t>
            </w:r>
          </w:p>
        </w:tc>
        <w:tc>
          <w:tcPr>
            <w:tcW w:w="6753" w:type="dxa"/>
          </w:tcPr>
          <w:p w14:paraId="7684F2B5" w14:textId="615099FC" w:rsidR="005C58F1" w:rsidRPr="00497387" w:rsidRDefault="0016489F" w:rsidP="00A3586F">
            <w:pPr>
              <w:rPr>
                <w:rFonts w:cs="Arial"/>
              </w:rPr>
            </w:pPr>
            <w:r>
              <w:rPr>
                <w:rFonts w:cs="Arial"/>
              </w:rPr>
              <w:t>Framework and</w:t>
            </w:r>
            <w:r w:rsidR="006C3EA8">
              <w:rPr>
                <w:rFonts w:cs="Arial"/>
              </w:rPr>
              <w:t xml:space="preserve"> Purpose</w:t>
            </w:r>
          </w:p>
        </w:tc>
      </w:tr>
      <w:tr w:rsidR="005C58F1" w:rsidRPr="00497387" w14:paraId="16B4250F" w14:textId="77777777" w:rsidTr="00290E36">
        <w:tc>
          <w:tcPr>
            <w:tcW w:w="2263" w:type="dxa"/>
          </w:tcPr>
          <w:p w14:paraId="2D880F10" w14:textId="77777777" w:rsidR="005C58F1" w:rsidRPr="00497387" w:rsidRDefault="005C58F1" w:rsidP="00A3586F">
            <w:pPr>
              <w:rPr>
                <w:rFonts w:cs="Arial"/>
              </w:rPr>
            </w:pPr>
            <w:r w:rsidRPr="00497387">
              <w:rPr>
                <w:rFonts w:cs="Arial"/>
              </w:rPr>
              <w:t>4.0</w:t>
            </w:r>
          </w:p>
        </w:tc>
        <w:tc>
          <w:tcPr>
            <w:tcW w:w="6753" w:type="dxa"/>
          </w:tcPr>
          <w:p w14:paraId="57B6B114" w14:textId="582309AE" w:rsidR="005C58F1" w:rsidRPr="00497387" w:rsidRDefault="00E37A80" w:rsidP="00A3586F">
            <w:pPr>
              <w:rPr>
                <w:rFonts w:cs="Arial"/>
              </w:rPr>
            </w:pPr>
            <w:r>
              <w:rPr>
                <w:rFonts w:cs="Arial"/>
              </w:rPr>
              <w:t>Roles and Responsibilities</w:t>
            </w:r>
          </w:p>
        </w:tc>
      </w:tr>
      <w:tr w:rsidR="005C58F1" w:rsidRPr="00497387" w14:paraId="038BAF4B" w14:textId="77777777" w:rsidTr="00290E36">
        <w:tc>
          <w:tcPr>
            <w:tcW w:w="2263" w:type="dxa"/>
          </w:tcPr>
          <w:p w14:paraId="17FE6D4B" w14:textId="77777777" w:rsidR="005C58F1" w:rsidRPr="00497387" w:rsidRDefault="005C58F1" w:rsidP="00A3586F">
            <w:pPr>
              <w:rPr>
                <w:rFonts w:cs="Arial"/>
              </w:rPr>
            </w:pPr>
            <w:r w:rsidRPr="00497387">
              <w:rPr>
                <w:rFonts w:cs="Arial"/>
              </w:rPr>
              <w:t>5.0</w:t>
            </w:r>
          </w:p>
        </w:tc>
        <w:tc>
          <w:tcPr>
            <w:tcW w:w="6753" w:type="dxa"/>
          </w:tcPr>
          <w:p w14:paraId="16B39C9B" w14:textId="52F78366" w:rsidR="006C3EA8" w:rsidRPr="00497387" w:rsidRDefault="006C3EA8" w:rsidP="00A3586F">
            <w:pPr>
              <w:rPr>
                <w:rFonts w:cs="Arial"/>
              </w:rPr>
            </w:pPr>
            <w:r>
              <w:rPr>
                <w:rFonts w:cs="Arial"/>
              </w:rPr>
              <w:t>R</w:t>
            </w:r>
            <w:r w:rsidR="00E37A80">
              <w:rPr>
                <w:rFonts w:cs="Arial"/>
              </w:rPr>
              <w:t>aising Invoices</w:t>
            </w:r>
          </w:p>
        </w:tc>
      </w:tr>
      <w:tr w:rsidR="00E37A80" w:rsidRPr="00497387" w14:paraId="4A1172AE" w14:textId="77777777" w:rsidTr="00290E36">
        <w:tc>
          <w:tcPr>
            <w:tcW w:w="2263" w:type="dxa"/>
          </w:tcPr>
          <w:p w14:paraId="56E3C973" w14:textId="7E884570" w:rsidR="00E37A80" w:rsidRPr="00497387" w:rsidRDefault="00E37A80" w:rsidP="00A3586F">
            <w:pPr>
              <w:rPr>
                <w:rFonts w:cs="Arial"/>
              </w:rPr>
            </w:pPr>
            <w:r>
              <w:rPr>
                <w:rFonts w:cs="Arial"/>
              </w:rPr>
              <w:t>6.0</w:t>
            </w:r>
          </w:p>
        </w:tc>
        <w:tc>
          <w:tcPr>
            <w:tcW w:w="6753" w:type="dxa"/>
          </w:tcPr>
          <w:p w14:paraId="7BB42C39" w14:textId="1464F249" w:rsidR="00E37A80" w:rsidRDefault="00E37A80" w:rsidP="00A3586F">
            <w:pPr>
              <w:rPr>
                <w:rFonts w:cs="Arial"/>
              </w:rPr>
            </w:pPr>
            <w:r>
              <w:rPr>
                <w:rFonts w:cs="Arial"/>
              </w:rPr>
              <w:t>Payment Terms</w:t>
            </w:r>
          </w:p>
        </w:tc>
      </w:tr>
      <w:tr w:rsidR="00E37A80" w:rsidRPr="00497387" w14:paraId="54CD3D57" w14:textId="77777777" w:rsidTr="00290E36">
        <w:tc>
          <w:tcPr>
            <w:tcW w:w="2263" w:type="dxa"/>
          </w:tcPr>
          <w:p w14:paraId="0BBFB94C" w14:textId="5167DE20" w:rsidR="00E37A80" w:rsidRPr="00497387" w:rsidRDefault="00E37A80" w:rsidP="00A3586F">
            <w:pPr>
              <w:rPr>
                <w:rFonts w:cs="Arial"/>
              </w:rPr>
            </w:pPr>
            <w:r>
              <w:rPr>
                <w:rFonts w:cs="Arial"/>
              </w:rPr>
              <w:t>7.0</w:t>
            </w:r>
          </w:p>
        </w:tc>
        <w:tc>
          <w:tcPr>
            <w:tcW w:w="6753" w:type="dxa"/>
          </w:tcPr>
          <w:p w14:paraId="55345C7E" w14:textId="2082672E" w:rsidR="00E37A80" w:rsidRDefault="00E37A80" w:rsidP="00A3586F">
            <w:pPr>
              <w:rPr>
                <w:rFonts w:cs="Arial"/>
              </w:rPr>
            </w:pPr>
            <w:r>
              <w:rPr>
                <w:rFonts w:cs="Arial"/>
              </w:rPr>
              <w:t>Responsibilities of Debtors</w:t>
            </w:r>
          </w:p>
        </w:tc>
      </w:tr>
      <w:tr w:rsidR="00E37A80" w:rsidRPr="00497387" w14:paraId="55F477F6" w14:textId="77777777" w:rsidTr="00290E36">
        <w:tc>
          <w:tcPr>
            <w:tcW w:w="2263" w:type="dxa"/>
          </w:tcPr>
          <w:p w14:paraId="03FB8479" w14:textId="1CC15229" w:rsidR="00E37A80" w:rsidRPr="00497387" w:rsidRDefault="00E37A80" w:rsidP="00A3586F">
            <w:pPr>
              <w:rPr>
                <w:rFonts w:cs="Arial"/>
              </w:rPr>
            </w:pPr>
            <w:r>
              <w:rPr>
                <w:rFonts w:cs="Arial"/>
              </w:rPr>
              <w:t>8.0</w:t>
            </w:r>
          </w:p>
        </w:tc>
        <w:tc>
          <w:tcPr>
            <w:tcW w:w="6753" w:type="dxa"/>
          </w:tcPr>
          <w:p w14:paraId="6315CA08" w14:textId="31ED2EE9" w:rsidR="00E37A80" w:rsidRDefault="00E37A80" w:rsidP="00A3586F">
            <w:pPr>
              <w:rPr>
                <w:rFonts w:cs="Arial"/>
              </w:rPr>
            </w:pPr>
            <w:r>
              <w:rPr>
                <w:rFonts w:cs="Arial"/>
              </w:rPr>
              <w:t>Credit Control</w:t>
            </w:r>
          </w:p>
        </w:tc>
      </w:tr>
      <w:tr w:rsidR="00E37A80" w:rsidRPr="00497387" w14:paraId="7FEEE551" w14:textId="77777777" w:rsidTr="00290E36">
        <w:tc>
          <w:tcPr>
            <w:tcW w:w="2263" w:type="dxa"/>
          </w:tcPr>
          <w:p w14:paraId="4B902645" w14:textId="13C231BE" w:rsidR="00E37A80" w:rsidRPr="00497387" w:rsidRDefault="00E37A80" w:rsidP="00A3586F">
            <w:pPr>
              <w:rPr>
                <w:rFonts w:cs="Arial"/>
              </w:rPr>
            </w:pPr>
            <w:r>
              <w:rPr>
                <w:rFonts w:cs="Arial"/>
              </w:rPr>
              <w:t>9.0</w:t>
            </w:r>
          </w:p>
        </w:tc>
        <w:tc>
          <w:tcPr>
            <w:tcW w:w="6753" w:type="dxa"/>
          </w:tcPr>
          <w:p w14:paraId="74190C04" w14:textId="69CA94E4" w:rsidR="00E37A80" w:rsidRDefault="00E37A80" w:rsidP="00A3586F">
            <w:pPr>
              <w:rPr>
                <w:rFonts w:cs="Arial"/>
              </w:rPr>
            </w:pPr>
            <w:r>
              <w:rPr>
                <w:rFonts w:cs="Arial"/>
              </w:rPr>
              <w:t>Repayment of Arrears</w:t>
            </w:r>
          </w:p>
        </w:tc>
      </w:tr>
      <w:tr w:rsidR="00E37A80" w:rsidRPr="00497387" w14:paraId="30A1D3D9" w14:textId="77777777" w:rsidTr="00290E36">
        <w:tc>
          <w:tcPr>
            <w:tcW w:w="2263" w:type="dxa"/>
          </w:tcPr>
          <w:p w14:paraId="73CD34E4" w14:textId="2E5F3378" w:rsidR="00E37A80" w:rsidRPr="00497387" w:rsidRDefault="00E37A80" w:rsidP="00A3586F">
            <w:pPr>
              <w:rPr>
                <w:rFonts w:cs="Arial"/>
              </w:rPr>
            </w:pPr>
            <w:r>
              <w:rPr>
                <w:rFonts w:cs="Arial"/>
              </w:rPr>
              <w:t>10.0</w:t>
            </w:r>
          </w:p>
        </w:tc>
        <w:tc>
          <w:tcPr>
            <w:tcW w:w="6753" w:type="dxa"/>
          </w:tcPr>
          <w:p w14:paraId="2272FEB3" w14:textId="220CA860" w:rsidR="00E37A80" w:rsidRDefault="00E37A80" w:rsidP="00A3586F">
            <w:pPr>
              <w:rPr>
                <w:rFonts w:cs="Arial"/>
              </w:rPr>
            </w:pPr>
            <w:r>
              <w:rPr>
                <w:rFonts w:cs="Arial"/>
              </w:rPr>
              <w:t>Write off Bad Debts</w:t>
            </w:r>
          </w:p>
        </w:tc>
      </w:tr>
      <w:tr w:rsidR="00E37A80" w:rsidRPr="00497387" w14:paraId="2D28A143" w14:textId="77777777" w:rsidTr="00290E36">
        <w:tc>
          <w:tcPr>
            <w:tcW w:w="2263" w:type="dxa"/>
          </w:tcPr>
          <w:p w14:paraId="0EA4B5FE" w14:textId="62238DEF" w:rsidR="00E37A80" w:rsidRPr="00497387" w:rsidRDefault="00E37A80" w:rsidP="00A3586F">
            <w:pPr>
              <w:rPr>
                <w:rFonts w:cs="Arial"/>
              </w:rPr>
            </w:pPr>
            <w:r>
              <w:rPr>
                <w:rFonts w:cs="Arial"/>
              </w:rPr>
              <w:t>11.0</w:t>
            </w:r>
          </w:p>
        </w:tc>
        <w:tc>
          <w:tcPr>
            <w:tcW w:w="6753" w:type="dxa"/>
          </w:tcPr>
          <w:p w14:paraId="5FE69D2D" w14:textId="1F2C2D90" w:rsidR="00E37A80" w:rsidRDefault="00E37A80" w:rsidP="00A3586F">
            <w:pPr>
              <w:rPr>
                <w:rFonts w:cs="Arial"/>
              </w:rPr>
            </w:pPr>
            <w:r>
              <w:rPr>
                <w:rFonts w:cs="Arial"/>
              </w:rPr>
              <w:t>Year-end Write Offs</w:t>
            </w:r>
          </w:p>
        </w:tc>
      </w:tr>
    </w:tbl>
    <w:p w14:paraId="75560C96" w14:textId="77777777" w:rsidR="006C3EA8" w:rsidRDefault="006C3EA8" w:rsidP="005C58F1">
      <w:pPr>
        <w:tabs>
          <w:tab w:val="left" w:pos="7300"/>
        </w:tabs>
        <w:rPr>
          <w:rFonts w:cs="Arial"/>
        </w:rPr>
      </w:pPr>
    </w:p>
    <w:p w14:paraId="798B9DAF" w14:textId="77777777" w:rsidR="00045F97" w:rsidRDefault="00045F97" w:rsidP="005C58F1">
      <w:pPr>
        <w:tabs>
          <w:tab w:val="left" w:pos="7300"/>
        </w:tabs>
        <w:rPr>
          <w:rFonts w:cs="Arial"/>
        </w:rPr>
      </w:pPr>
    </w:p>
    <w:p w14:paraId="30788984" w14:textId="77777777" w:rsidR="000638E0" w:rsidRDefault="000638E0" w:rsidP="005C58F1">
      <w:pPr>
        <w:tabs>
          <w:tab w:val="left" w:pos="7300"/>
        </w:tabs>
        <w:rPr>
          <w:rFonts w:cs="Arial"/>
        </w:rPr>
      </w:pPr>
    </w:p>
    <w:p w14:paraId="6BF525AA" w14:textId="77777777" w:rsidR="00045F97" w:rsidRDefault="00045F97" w:rsidP="005C58F1">
      <w:pPr>
        <w:tabs>
          <w:tab w:val="left" w:pos="7300"/>
        </w:tabs>
        <w:rPr>
          <w:rFonts w:cs="Arial"/>
        </w:rPr>
      </w:pPr>
    </w:p>
    <w:p w14:paraId="3F4A3A3B" w14:textId="5E2FBD64" w:rsidR="003B638D" w:rsidRDefault="00CA02E8" w:rsidP="008A45C2">
      <w:pPr>
        <w:pStyle w:val="Heading2"/>
        <w:numPr>
          <w:ilvl w:val="0"/>
          <w:numId w:val="2"/>
        </w:numPr>
        <w:rPr>
          <w:rFonts w:ascii="Arial" w:hAnsi="Arial" w:cs="Arial"/>
          <w:b/>
          <w:bCs/>
          <w:color w:val="auto"/>
          <w:sz w:val="24"/>
          <w:szCs w:val="24"/>
        </w:rPr>
      </w:pPr>
      <w:r w:rsidRPr="00812D02">
        <w:rPr>
          <w:rFonts w:ascii="Arial" w:hAnsi="Arial" w:cs="Arial"/>
          <w:b/>
          <w:bCs/>
          <w:color w:val="auto"/>
          <w:sz w:val="24"/>
          <w:szCs w:val="24"/>
        </w:rPr>
        <w:lastRenderedPageBreak/>
        <w:t>Introduction</w:t>
      </w:r>
    </w:p>
    <w:p w14:paraId="17675BD8" w14:textId="77777777" w:rsidR="00430C76" w:rsidRDefault="00430C76" w:rsidP="00430C76">
      <w:pPr>
        <w:pStyle w:val="ListParagraph"/>
        <w:ind w:left="1440"/>
        <w:rPr>
          <w:rFonts w:ascii="Arial" w:hAnsi="Arial" w:cs="Arial"/>
        </w:rPr>
      </w:pPr>
    </w:p>
    <w:p w14:paraId="57C682E4" w14:textId="4441F831" w:rsidR="00430C76" w:rsidRPr="00764FBA" w:rsidRDefault="001165EE" w:rsidP="006C322D">
      <w:pPr>
        <w:pStyle w:val="ListParagraph"/>
        <w:numPr>
          <w:ilvl w:val="1"/>
          <w:numId w:val="1"/>
        </w:numPr>
        <w:ind w:left="1440"/>
        <w:jc w:val="both"/>
        <w:rPr>
          <w:rFonts w:ascii="Arial" w:hAnsi="Arial" w:cs="Arial"/>
        </w:rPr>
      </w:pPr>
      <w:r>
        <w:rPr>
          <w:rFonts w:ascii="Arial" w:hAnsi="Arial" w:cs="Arial"/>
        </w:rPr>
        <w:t xml:space="preserve">Seaford Town Council </w:t>
      </w:r>
      <w:r w:rsidR="00AA4BDE" w:rsidRPr="00E3242D">
        <w:rPr>
          <w:rFonts w:ascii="Arial" w:hAnsi="Arial" w:cs="Arial"/>
          <w:bCs/>
          <w:lang w:eastAsia="en-GB"/>
        </w:rPr>
        <w:t>has a duty to all residents to ensure the prompt and cost-effective invoicing, collection and recovery of all sums due to the Town Council.</w:t>
      </w:r>
    </w:p>
    <w:p w14:paraId="71FC9554" w14:textId="3F099968" w:rsidR="00C07F46" w:rsidRDefault="0023676B" w:rsidP="006C322D">
      <w:pPr>
        <w:pStyle w:val="ListParagraph"/>
        <w:numPr>
          <w:ilvl w:val="1"/>
          <w:numId w:val="1"/>
        </w:numPr>
        <w:ind w:left="1440"/>
        <w:jc w:val="both"/>
        <w:rPr>
          <w:rFonts w:ascii="Arial" w:hAnsi="Arial" w:cs="Arial"/>
        </w:rPr>
      </w:pPr>
      <w:r w:rsidRPr="00C07F46">
        <w:rPr>
          <w:rFonts w:ascii="Arial" w:hAnsi="Arial" w:cs="Arial"/>
        </w:rPr>
        <w:t>This policy</w:t>
      </w:r>
      <w:r w:rsidR="00AA4BDE">
        <w:rPr>
          <w:rFonts w:ascii="Arial" w:hAnsi="Arial" w:cs="Arial"/>
        </w:rPr>
        <w:t xml:space="preserve"> outlines </w:t>
      </w:r>
      <w:r w:rsidR="00AA4BDE" w:rsidRPr="00AA4BDE">
        <w:rPr>
          <w:rFonts w:ascii="Arial" w:hAnsi="Arial" w:cs="Arial"/>
        </w:rPr>
        <w:t>Seaford Town Council’s procedures for dealing with late payments and outstanding accounts (bad debts) in accordance with Financial Regulations.</w:t>
      </w:r>
    </w:p>
    <w:p w14:paraId="361975D2" w14:textId="77777777" w:rsidR="00430C76" w:rsidRDefault="00430C76" w:rsidP="00430C76">
      <w:pPr>
        <w:pStyle w:val="ListParagraph"/>
        <w:ind w:left="1440"/>
        <w:rPr>
          <w:rFonts w:ascii="Arial" w:hAnsi="Arial" w:cs="Arial"/>
        </w:rPr>
      </w:pPr>
    </w:p>
    <w:p w14:paraId="7BB201D6" w14:textId="5659F0D7" w:rsidR="00C07F46" w:rsidRDefault="00AA4BDE" w:rsidP="008A45C2">
      <w:pPr>
        <w:pStyle w:val="ListParagraph"/>
        <w:numPr>
          <w:ilvl w:val="0"/>
          <w:numId w:val="1"/>
        </w:numPr>
        <w:rPr>
          <w:rFonts w:ascii="Arial" w:hAnsi="Arial" w:cs="Arial"/>
          <w:b/>
          <w:bCs/>
        </w:rPr>
      </w:pPr>
      <w:r>
        <w:rPr>
          <w:rFonts w:ascii="Arial" w:hAnsi="Arial" w:cs="Arial"/>
          <w:b/>
          <w:bCs/>
        </w:rPr>
        <w:t xml:space="preserve">Policy Objectives </w:t>
      </w:r>
    </w:p>
    <w:p w14:paraId="13EEB19B" w14:textId="77777777" w:rsidR="00346D99" w:rsidRDefault="00346D99" w:rsidP="008A45C2">
      <w:pPr>
        <w:pStyle w:val="ListParagraph"/>
        <w:rPr>
          <w:rFonts w:ascii="Arial" w:hAnsi="Arial" w:cs="Arial"/>
          <w:b/>
          <w:bCs/>
        </w:rPr>
      </w:pPr>
    </w:p>
    <w:p w14:paraId="565F04B6" w14:textId="6BE31DBE" w:rsidR="00D66318" w:rsidRDefault="0016489F" w:rsidP="0016489F">
      <w:pPr>
        <w:pStyle w:val="ListParagraph"/>
        <w:numPr>
          <w:ilvl w:val="1"/>
          <w:numId w:val="1"/>
        </w:numPr>
        <w:ind w:left="1440"/>
        <w:jc w:val="both"/>
        <w:rPr>
          <w:rFonts w:ascii="Arial" w:hAnsi="Arial" w:cs="Arial"/>
        </w:rPr>
      </w:pPr>
      <w:r>
        <w:rPr>
          <w:rFonts w:ascii="Arial" w:hAnsi="Arial" w:cs="Arial"/>
        </w:rPr>
        <w:t xml:space="preserve">The objective of this policy is to </w:t>
      </w:r>
      <w:r w:rsidRPr="0016489F">
        <w:rPr>
          <w:rFonts w:ascii="Arial" w:hAnsi="Arial" w:cs="Arial"/>
        </w:rPr>
        <w:t xml:space="preserve">maximise the income of the Town Council by collecting all debts owing to it promptly, effectively, efficiently and economically, whilst ensuring unbiased and fair treatment to all debtors.  </w:t>
      </w:r>
    </w:p>
    <w:p w14:paraId="24B4E9F5" w14:textId="77777777" w:rsidR="0016489F" w:rsidRPr="00D66318" w:rsidRDefault="0016489F" w:rsidP="0016489F">
      <w:pPr>
        <w:pStyle w:val="ListParagraph"/>
        <w:ind w:left="1440"/>
        <w:jc w:val="both"/>
        <w:rPr>
          <w:rFonts w:ascii="Arial" w:hAnsi="Arial" w:cs="Arial"/>
        </w:rPr>
      </w:pPr>
    </w:p>
    <w:p w14:paraId="3314E2AA" w14:textId="3FFF454C" w:rsidR="00207155" w:rsidRDefault="0016489F" w:rsidP="008A45C2">
      <w:pPr>
        <w:pStyle w:val="ListParagraph"/>
        <w:numPr>
          <w:ilvl w:val="0"/>
          <w:numId w:val="1"/>
        </w:numPr>
        <w:rPr>
          <w:rFonts w:ascii="Arial" w:hAnsi="Arial" w:cs="Arial"/>
          <w:b/>
          <w:bCs/>
        </w:rPr>
      </w:pPr>
      <w:r>
        <w:rPr>
          <w:rFonts w:ascii="Arial" w:hAnsi="Arial" w:cs="Arial"/>
          <w:b/>
          <w:bCs/>
        </w:rPr>
        <w:t xml:space="preserve">Framework and </w:t>
      </w:r>
      <w:r w:rsidR="00207155">
        <w:rPr>
          <w:rFonts w:ascii="Arial" w:hAnsi="Arial" w:cs="Arial"/>
          <w:b/>
          <w:bCs/>
        </w:rPr>
        <w:t>Purpose</w:t>
      </w:r>
    </w:p>
    <w:p w14:paraId="7A420B16" w14:textId="77777777" w:rsidR="00207155" w:rsidRDefault="00207155" w:rsidP="008A45C2">
      <w:pPr>
        <w:pStyle w:val="ListParagraph"/>
        <w:rPr>
          <w:rFonts w:ascii="Arial" w:hAnsi="Arial" w:cs="Arial"/>
          <w:b/>
          <w:bCs/>
        </w:rPr>
      </w:pPr>
    </w:p>
    <w:p w14:paraId="31EC8E19" w14:textId="501D66E9" w:rsidR="00430C76" w:rsidRPr="0016489F" w:rsidRDefault="0016489F" w:rsidP="006C322D">
      <w:pPr>
        <w:pStyle w:val="ListParagraph"/>
        <w:numPr>
          <w:ilvl w:val="1"/>
          <w:numId w:val="1"/>
        </w:numPr>
        <w:ind w:left="1440"/>
        <w:jc w:val="both"/>
        <w:rPr>
          <w:rFonts w:cs="Arial"/>
        </w:rPr>
      </w:pPr>
      <w:r>
        <w:rPr>
          <w:rFonts w:ascii="Arial" w:hAnsi="Arial" w:cs="Arial"/>
        </w:rPr>
        <w:t xml:space="preserve">The objective of </w:t>
      </w:r>
      <w:r w:rsidRPr="0016489F">
        <w:rPr>
          <w:rFonts w:ascii="Arial" w:hAnsi="Arial" w:cs="Arial"/>
        </w:rPr>
        <w:t xml:space="preserve">this policy is to maximise the income of the Town Council by collecting all debts owing to it promptly, effectively, efficiently and economically, whilst ensuring unbiased and fair treatment to all debtors.  </w:t>
      </w:r>
    </w:p>
    <w:p w14:paraId="48B5480E" w14:textId="5B58AE3C" w:rsidR="0016489F" w:rsidRPr="0016489F" w:rsidRDefault="0016489F" w:rsidP="006C322D">
      <w:pPr>
        <w:pStyle w:val="ListParagraph"/>
        <w:numPr>
          <w:ilvl w:val="1"/>
          <w:numId w:val="1"/>
        </w:numPr>
        <w:ind w:left="1440"/>
        <w:jc w:val="both"/>
        <w:rPr>
          <w:rFonts w:cs="Arial"/>
        </w:rPr>
      </w:pPr>
      <w:r>
        <w:rPr>
          <w:rFonts w:ascii="Arial" w:hAnsi="Arial" w:cs="Arial"/>
        </w:rPr>
        <w:t xml:space="preserve">This policy </w:t>
      </w:r>
      <w:r w:rsidRPr="0016489F">
        <w:rPr>
          <w:rFonts w:ascii="Arial" w:hAnsi="Arial" w:cs="Arial"/>
        </w:rPr>
        <w:t>relates to the collection of all forms of revenue including:</w:t>
      </w:r>
      <w:r w:rsidRPr="0016489F">
        <w:rPr>
          <w:rFonts w:ascii="Arial" w:hAnsi="Arial" w:cs="Arial"/>
        </w:rPr>
        <w:tab/>
      </w:r>
    </w:p>
    <w:p w14:paraId="37DAA0ED" w14:textId="3D4067BD" w:rsidR="0016489F" w:rsidRDefault="0016489F" w:rsidP="006C322D">
      <w:pPr>
        <w:pStyle w:val="ListParagraph"/>
        <w:numPr>
          <w:ilvl w:val="0"/>
          <w:numId w:val="5"/>
        </w:numPr>
        <w:jc w:val="both"/>
        <w:rPr>
          <w:rFonts w:ascii="Arial" w:hAnsi="Arial" w:cs="Arial"/>
        </w:rPr>
      </w:pPr>
      <w:r w:rsidRPr="0016489F">
        <w:rPr>
          <w:rFonts w:ascii="Arial" w:hAnsi="Arial" w:cs="Arial"/>
        </w:rPr>
        <w:t>Land/ rents/ leases/ licences</w:t>
      </w:r>
    </w:p>
    <w:p w14:paraId="161B6DBF" w14:textId="77777777" w:rsidR="0016489F" w:rsidRPr="0016489F" w:rsidRDefault="0016489F" w:rsidP="006C322D">
      <w:pPr>
        <w:pStyle w:val="ListParagraph"/>
        <w:numPr>
          <w:ilvl w:val="0"/>
          <w:numId w:val="5"/>
        </w:numPr>
        <w:jc w:val="both"/>
        <w:rPr>
          <w:rFonts w:ascii="Arial" w:hAnsi="Arial" w:cs="Arial"/>
        </w:rPr>
      </w:pPr>
      <w:r w:rsidRPr="0016489F">
        <w:rPr>
          <w:rFonts w:ascii="Arial" w:hAnsi="Arial" w:cs="Arial"/>
        </w:rPr>
        <w:t>Invoices raised</w:t>
      </w:r>
    </w:p>
    <w:p w14:paraId="4B47630B" w14:textId="77777777" w:rsidR="0016489F" w:rsidRPr="0016489F" w:rsidRDefault="0016489F" w:rsidP="006C322D">
      <w:pPr>
        <w:pStyle w:val="ListParagraph"/>
        <w:numPr>
          <w:ilvl w:val="0"/>
          <w:numId w:val="5"/>
        </w:numPr>
        <w:jc w:val="both"/>
        <w:rPr>
          <w:rFonts w:ascii="Arial" w:hAnsi="Arial" w:cs="Arial"/>
        </w:rPr>
      </w:pPr>
      <w:r w:rsidRPr="0016489F">
        <w:rPr>
          <w:rFonts w:ascii="Arial" w:hAnsi="Arial" w:cs="Arial"/>
        </w:rPr>
        <w:t>Sundry debts</w:t>
      </w:r>
    </w:p>
    <w:p w14:paraId="585FABA4" w14:textId="77777777" w:rsidR="0016489F" w:rsidRPr="0016489F" w:rsidRDefault="0016489F" w:rsidP="006C322D">
      <w:pPr>
        <w:pStyle w:val="ListParagraph"/>
        <w:numPr>
          <w:ilvl w:val="0"/>
          <w:numId w:val="5"/>
        </w:numPr>
        <w:jc w:val="both"/>
        <w:rPr>
          <w:rFonts w:ascii="Arial" w:hAnsi="Arial" w:cs="Arial"/>
        </w:rPr>
      </w:pPr>
      <w:r w:rsidRPr="0016489F">
        <w:rPr>
          <w:rFonts w:ascii="Arial" w:hAnsi="Arial" w:cs="Arial"/>
        </w:rPr>
        <w:t>Land rents and pitch hire</w:t>
      </w:r>
    </w:p>
    <w:p w14:paraId="46A644E2" w14:textId="77777777" w:rsidR="0016489F" w:rsidRPr="0016489F" w:rsidRDefault="0016489F" w:rsidP="006C322D">
      <w:pPr>
        <w:pStyle w:val="ListParagraph"/>
        <w:numPr>
          <w:ilvl w:val="0"/>
          <w:numId w:val="5"/>
        </w:numPr>
        <w:jc w:val="both"/>
        <w:rPr>
          <w:rFonts w:ascii="Arial" w:hAnsi="Arial" w:cs="Arial"/>
        </w:rPr>
      </w:pPr>
      <w:r w:rsidRPr="0016489F">
        <w:rPr>
          <w:rFonts w:ascii="Arial" w:hAnsi="Arial" w:cs="Arial"/>
        </w:rPr>
        <w:t>Golf Membership fees</w:t>
      </w:r>
    </w:p>
    <w:p w14:paraId="66F8031F" w14:textId="77777777" w:rsidR="0016489F" w:rsidRPr="0016489F" w:rsidRDefault="0016489F" w:rsidP="0016489F">
      <w:pPr>
        <w:pStyle w:val="ListParagraph"/>
        <w:ind w:left="2160"/>
        <w:jc w:val="both"/>
        <w:rPr>
          <w:rFonts w:ascii="Arial" w:hAnsi="Arial" w:cs="Arial"/>
        </w:rPr>
      </w:pPr>
    </w:p>
    <w:p w14:paraId="1B450585" w14:textId="5385E941" w:rsidR="00430C76" w:rsidRDefault="0016489F" w:rsidP="0016489F">
      <w:pPr>
        <w:pStyle w:val="ListParagraph"/>
        <w:numPr>
          <w:ilvl w:val="1"/>
          <w:numId w:val="1"/>
        </w:numPr>
        <w:ind w:left="1440"/>
        <w:jc w:val="both"/>
        <w:rPr>
          <w:rFonts w:ascii="Arial" w:hAnsi="Arial" w:cs="Arial"/>
        </w:rPr>
      </w:pPr>
      <w:r>
        <w:rPr>
          <w:rFonts w:ascii="Arial" w:hAnsi="Arial" w:cs="Arial"/>
        </w:rPr>
        <w:t xml:space="preserve">Effective </w:t>
      </w:r>
      <w:r w:rsidRPr="0016489F">
        <w:rPr>
          <w:rFonts w:ascii="Arial" w:hAnsi="Arial" w:cs="Arial"/>
        </w:rPr>
        <w:t>debt collection ensures that any adverse impact on cash flow is minimised and that the Town Council maintains a reputation of requiring full and prompt payment from its debtors.</w:t>
      </w:r>
    </w:p>
    <w:p w14:paraId="69C76525" w14:textId="455FF331" w:rsidR="00430C76" w:rsidRPr="0016489F" w:rsidRDefault="0016489F" w:rsidP="0016489F">
      <w:pPr>
        <w:pStyle w:val="ListParagraph"/>
        <w:numPr>
          <w:ilvl w:val="1"/>
          <w:numId w:val="1"/>
        </w:numPr>
        <w:ind w:left="1440"/>
        <w:jc w:val="both"/>
        <w:rPr>
          <w:rFonts w:ascii="Arial" w:hAnsi="Arial" w:cs="Arial"/>
        </w:rPr>
      </w:pPr>
      <w:proofErr w:type="gramStart"/>
      <w:r>
        <w:rPr>
          <w:rFonts w:ascii="Arial" w:hAnsi="Arial" w:cs="Arial"/>
        </w:rPr>
        <w:t xml:space="preserve">In the event </w:t>
      </w:r>
      <w:r w:rsidRPr="0016489F">
        <w:rPr>
          <w:rFonts w:ascii="Arial" w:hAnsi="Arial" w:cs="Arial"/>
        </w:rPr>
        <w:t>that</w:t>
      </w:r>
      <w:proofErr w:type="gramEnd"/>
      <w:r w:rsidRPr="0016489F">
        <w:rPr>
          <w:rFonts w:ascii="Arial" w:hAnsi="Arial" w:cs="Arial"/>
        </w:rPr>
        <w:t xml:space="preserve"> a debt ultimately becomes uncollectable due to bankruptcy, insolvency, death, or the inability to trace the debtor or where the debt is uneconomic to pursue, such debts will be considered for write off in accordance with section 10 of this Policy.</w:t>
      </w:r>
    </w:p>
    <w:p w14:paraId="4CE3174C" w14:textId="77777777" w:rsidR="00430C76" w:rsidRPr="00D23EE4" w:rsidRDefault="00430C76" w:rsidP="008A45C2">
      <w:pPr>
        <w:pStyle w:val="ListParagraph"/>
        <w:ind w:left="1440"/>
        <w:rPr>
          <w:rFonts w:ascii="Arial" w:hAnsi="Arial" w:cs="Arial"/>
        </w:rPr>
      </w:pPr>
    </w:p>
    <w:p w14:paraId="55FE04C2" w14:textId="7FA8D29D" w:rsidR="00207155" w:rsidRPr="00812D02" w:rsidRDefault="0016489F" w:rsidP="008A45C2">
      <w:pPr>
        <w:pStyle w:val="ListParagraph"/>
        <w:numPr>
          <w:ilvl w:val="0"/>
          <w:numId w:val="1"/>
        </w:numPr>
        <w:rPr>
          <w:rFonts w:ascii="Arial" w:hAnsi="Arial" w:cs="Arial"/>
          <w:b/>
          <w:bCs/>
        </w:rPr>
      </w:pPr>
      <w:r>
        <w:rPr>
          <w:rFonts w:ascii="Arial" w:hAnsi="Arial" w:cs="Arial"/>
          <w:b/>
          <w:bCs/>
        </w:rPr>
        <w:t xml:space="preserve">Roles and Responsibilities </w:t>
      </w:r>
    </w:p>
    <w:p w14:paraId="0DB853AD" w14:textId="77777777" w:rsidR="00C27F4A" w:rsidRDefault="00C27F4A" w:rsidP="008A45C2">
      <w:pPr>
        <w:pStyle w:val="ListParagraph"/>
        <w:rPr>
          <w:rFonts w:cs="Arial"/>
          <w:b/>
          <w:bCs/>
        </w:rPr>
      </w:pPr>
    </w:p>
    <w:p w14:paraId="72C091F2" w14:textId="1A922067" w:rsidR="00E34D26" w:rsidRDefault="0016489F" w:rsidP="002C4778">
      <w:pPr>
        <w:pStyle w:val="ListParagraph"/>
        <w:numPr>
          <w:ilvl w:val="1"/>
          <w:numId w:val="1"/>
        </w:numPr>
        <w:ind w:left="1440"/>
        <w:jc w:val="both"/>
        <w:rPr>
          <w:rFonts w:ascii="Arial" w:hAnsi="Arial" w:cs="Arial"/>
        </w:rPr>
      </w:pPr>
      <w:r>
        <w:rPr>
          <w:rFonts w:ascii="Arial" w:hAnsi="Arial" w:cs="Arial"/>
        </w:rPr>
        <w:t xml:space="preserve">The Responsible Financial Officer </w:t>
      </w:r>
      <w:r w:rsidR="002C4778" w:rsidRPr="002C4778">
        <w:rPr>
          <w:rFonts w:ascii="Arial" w:hAnsi="Arial" w:cs="Arial"/>
        </w:rPr>
        <w:t>(RFO), Finance Manager and Finance Officer will follow best practice and the most up to date legislation to ensure that the Town Council maximises the collection of debts and income in the most efficient and cost-effective manner.</w:t>
      </w:r>
    </w:p>
    <w:p w14:paraId="18FCFD75" w14:textId="6E919D92" w:rsidR="002C4778" w:rsidRDefault="002C4778" w:rsidP="002C4778">
      <w:pPr>
        <w:pStyle w:val="ListParagraph"/>
        <w:numPr>
          <w:ilvl w:val="1"/>
          <w:numId w:val="1"/>
        </w:numPr>
        <w:ind w:left="1440"/>
        <w:jc w:val="both"/>
        <w:rPr>
          <w:rFonts w:ascii="Arial" w:hAnsi="Arial" w:cs="Arial"/>
        </w:rPr>
      </w:pPr>
      <w:r w:rsidRPr="002C4778">
        <w:rPr>
          <w:rFonts w:ascii="Arial" w:hAnsi="Arial" w:cs="Arial"/>
        </w:rPr>
        <w:t>This policy provides clear guidance on the:</w:t>
      </w:r>
    </w:p>
    <w:p w14:paraId="56ABA2C0" w14:textId="74BC19BC" w:rsidR="002C4778" w:rsidRPr="002C4778" w:rsidRDefault="002C4778" w:rsidP="00764FBA">
      <w:pPr>
        <w:pStyle w:val="ListParagraph"/>
        <w:numPr>
          <w:ilvl w:val="0"/>
          <w:numId w:val="6"/>
        </w:numPr>
        <w:jc w:val="both"/>
        <w:rPr>
          <w:rFonts w:ascii="Arial" w:hAnsi="Arial" w:cs="Arial"/>
        </w:rPr>
      </w:pPr>
      <w:r w:rsidRPr="002C4778">
        <w:rPr>
          <w:rFonts w:ascii="Arial" w:hAnsi="Arial" w:cs="Arial"/>
        </w:rPr>
        <w:lastRenderedPageBreak/>
        <w:t>Organisation and supervision of all income arrangements, including the recording, reporting, recovery and monitoring of income</w:t>
      </w:r>
      <w:r>
        <w:rPr>
          <w:rFonts w:ascii="Arial" w:hAnsi="Arial" w:cs="Arial"/>
        </w:rPr>
        <w:t>,</w:t>
      </w:r>
    </w:p>
    <w:p w14:paraId="750B8BA4" w14:textId="3BA779B7" w:rsidR="002C4778" w:rsidRPr="002C4778" w:rsidRDefault="002C4778" w:rsidP="00764FBA">
      <w:pPr>
        <w:pStyle w:val="ListParagraph"/>
        <w:numPr>
          <w:ilvl w:val="0"/>
          <w:numId w:val="6"/>
        </w:numPr>
        <w:jc w:val="both"/>
        <w:rPr>
          <w:rFonts w:ascii="Arial" w:hAnsi="Arial" w:cs="Arial"/>
        </w:rPr>
      </w:pPr>
      <w:r w:rsidRPr="002C4778">
        <w:rPr>
          <w:rFonts w:ascii="Arial" w:hAnsi="Arial" w:cs="Arial"/>
        </w:rPr>
        <w:t>Framework and timeframe for debt collection, enabling the Town Council to maximise the collection of debts and income in a fair, efficient and cost-effective manner</w:t>
      </w:r>
      <w:r>
        <w:rPr>
          <w:rFonts w:ascii="Arial" w:hAnsi="Arial" w:cs="Arial"/>
        </w:rPr>
        <w:t xml:space="preserve">, </w:t>
      </w:r>
    </w:p>
    <w:p w14:paraId="36AF71A7" w14:textId="48B066F6" w:rsidR="002C4778" w:rsidRDefault="002C4778" w:rsidP="00764FBA">
      <w:pPr>
        <w:pStyle w:val="ListParagraph"/>
        <w:numPr>
          <w:ilvl w:val="0"/>
          <w:numId w:val="6"/>
        </w:numPr>
        <w:jc w:val="both"/>
        <w:rPr>
          <w:rFonts w:ascii="Arial" w:hAnsi="Arial" w:cs="Arial"/>
        </w:rPr>
      </w:pPr>
      <w:r w:rsidRPr="002C4778">
        <w:rPr>
          <w:rFonts w:ascii="Arial" w:hAnsi="Arial" w:cs="Arial"/>
        </w:rPr>
        <w:t>Proper accounting of income within the Town Council’s finance system, and on setting an appropriate annual provision for bad debts.</w:t>
      </w:r>
    </w:p>
    <w:p w14:paraId="4583CF45" w14:textId="77777777" w:rsidR="002C4778" w:rsidRPr="002C4778" w:rsidRDefault="002C4778" w:rsidP="002C4778">
      <w:pPr>
        <w:pStyle w:val="ListParagraph"/>
        <w:ind w:left="2160"/>
        <w:rPr>
          <w:rFonts w:ascii="Arial" w:hAnsi="Arial" w:cs="Arial"/>
        </w:rPr>
      </w:pPr>
    </w:p>
    <w:p w14:paraId="533041A7" w14:textId="194C8C09" w:rsidR="00346D99" w:rsidRPr="00DE0ECE" w:rsidRDefault="00576621" w:rsidP="00DE0ECE">
      <w:pPr>
        <w:pStyle w:val="ListParagraph"/>
        <w:numPr>
          <w:ilvl w:val="0"/>
          <w:numId w:val="1"/>
        </w:numPr>
        <w:jc w:val="both"/>
        <w:rPr>
          <w:rFonts w:ascii="Arial" w:hAnsi="Arial" w:cs="Arial"/>
          <w:b/>
          <w:bCs/>
        </w:rPr>
      </w:pPr>
      <w:r w:rsidRPr="00DE0ECE">
        <w:rPr>
          <w:rFonts w:ascii="Arial" w:hAnsi="Arial" w:cs="Arial"/>
          <w:b/>
          <w:bCs/>
        </w:rPr>
        <w:t>R</w:t>
      </w:r>
      <w:r w:rsidR="002C4778" w:rsidRPr="00DE0ECE">
        <w:rPr>
          <w:rFonts w:ascii="Arial" w:hAnsi="Arial" w:cs="Arial"/>
          <w:b/>
          <w:bCs/>
        </w:rPr>
        <w:t>aising Invoices</w:t>
      </w:r>
    </w:p>
    <w:p w14:paraId="67C94995" w14:textId="77777777" w:rsidR="00576621" w:rsidRDefault="00576621" w:rsidP="00576621">
      <w:pPr>
        <w:pStyle w:val="ListParagraph"/>
        <w:jc w:val="both"/>
        <w:rPr>
          <w:rFonts w:ascii="Arial" w:hAnsi="Arial" w:cs="Arial"/>
        </w:rPr>
      </w:pPr>
    </w:p>
    <w:p w14:paraId="2793C49F" w14:textId="3A469B09" w:rsidR="00546CAA" w:rsidRDefault="00DE0ECE" w:rsidP="006C3EA8">
      <w:pPr>
        <w:pStyle w:val="ListParagraph"/>
        <w:numPr>
          <w:ilvl w:val="1"/>
          <w:numId w:val="1"/>
        </w:numPr>
        <w:ind w:left="1440"/>
        <w:jc w:val="both"/>
        <w:rPr>
          <w:rFonts w:ascii="Arial" w:hAnsi="Arial" w:cs="Arial"/>
        </w:rPr>
      </w:pPr>
      <w:r>
        <w:rPr>
          <w:rFonts w:ascii="Arial" w:hAnsi="Arial" w:cs="Arial"/>
        </w:rPr>
        <w:t xml:space="preserve">Invoices will be </w:t>
      </w:r>
      <w:r w:rsidRPr="00DE0ECE">
        <w:rPr>
          <w:rFonts w:ascii="Arial" w:hAnsi="Arial" w:cs="Arial"/>
        </w:rPr>
        <w:t>raised in advance of the provision of service or goods wherever appropriate to do so, to minimise the financial risk to the Town Council. This will particularly apply to all rents and hire charges.</w:t>
      </w:r>
    </w:p>
    <w:p w14:paraId="0EFE1CA0" w14:textId="682CF79D" w:rsidR="00DE0ECE" w:rsidRDefault="00DE0ECE" w:rsidP="006C3EA8">
      <w:pPr>
        <w:pStyle w:val="ListParagraph"/>
        <w:numPr>
          <w:ilvl w:val="1"/>
          <w:numId w:val="1"/>
        </w:numPr>
        <w:ind w:left="1440"/>
        <w:jc w:val="both"/>
        <w:rPr>
          <w:rFonts w:ascii="Arial" w:hAnsi="Arial" w:cs="Arial"/>
        </w:rPr>
      </w:pPr>
      <w:r w:rsidRPr="00DE0ECE">
        <w:rPr>
          <w:rFonts w:ascii="Arial" w:hAnsi="Arial" w:cs="Arial"/>
        </w:rPr>
        <w:t>Invoices will be supported by documentation where necessary detailing the service or goods provided, and any applicable hire charges, rents or fees evidenced, with VAT charged where applicable.</w:t>
      </w:r>
    </w:p>
    <w:p w14:paraId="4A8128C4" w14:textId="77777777" w:rsidR="00DE0ECE" w:rsidRDefault="00DE0ECE" w:rsidP="00DE0ECE">
      <w:pPr>
        <w:pStyle w:val="ListParagraph"/>
        <w:numPr>
          <w:ilvl w:val="1"/>
          <w:numId w:val="1"/>
        </w:numPr>
        <w:ind w:left="1440"/>
        <w:jc w:val="both"/>
        <w:rPr>
          <w:rFonts w:ascii="Arial" w:hAnsi="Arial" w:cs="Arial"/>
        </w:rPr>
      </w:pPr>
      <w:r w:rsidRPr="00DE0ECE">
        <w:rPr>
          <w:rFonts w:ascii="Arial" w:hAnsi="Arial" w:cs="Arial"/>
        </w:rPr>
        <w:t>Invoices will be raised promptly and contain sufficient detail of the service or goods provided, the date/s to which the invoice relates and the due date for which payment should be received. This will be between 0 and 30 days from the date of the invoice dependent on the type of supply.</w:t>
      </w:r>
    </w:p>
    <w:p w14:paraId="319628D0" w14:textId="38F193E3" w:rsidR="00C31763" w:rsidRDefault="00DE0ECE" w:rsidP="00C31763">
      <w:pPr>
        <w:pStyle w:val="ListParagraph"/>
        <w:numPr>
          <w:ilvl w:val="1"/>
          <w:numId w:val="1"/>
        </w:numPr>
        <w:ind w:left="1440"/>
        <w:jc w:val="both"/>
        <w:rPr>
          <w:rFonts w:ascii="Arial" w:hAnsi="Arial" w:cs="Arial"/>
        </w:rPr>
      </w:pPr>
      <w:r w:rsidRPr="00DE0ECE">
        <w:rPr>
          <w:rFonts w:ascii="Arial" w:hAnsi="Arial" w:cs="Arial"/>
          <w:lang w:eastAsia="en-GB"/>
        </w:rPr>
        <w:t>Where services or goods are provided over a period, invoices will be raised periodically under the terms of the agreed provision.</w:t>
      </w:r>
    </w:p>
    <w:p w14:paraId="2CD36CAC" w14:textId="77777777" w:rsidR="00764FBA" w:rsidRPr="00764FBA" w:rsidRDefault="00764FBA" w:rsidP="00764FBA">
      <w:pPr>
        <w:pStyle w:val="ListParagraph"/>
        <w:ind w:left="1440"/>
        <w:jc w:val="both"/>
        <w:rPr>
          <w:rFonts w:ascii="Arial" w:hAnsi="Arial" w:cs="Arial"/>
        </w:rPr>
      </w:pPr>
    </w:p>
    <w:p w14:paraId="172F8C5C" w14:textId="54EB3229" w:rsidR="00C31763" w:rsidRDefault="00DE0ECE" w:rsidP="00DE0ECE">
      <w:pPr>
        <w:pStyle w:val="ListParagraph"/>
        <w:numPr>
          <w:ilvl w:val="0"/>
          <w:numId w:val="1"/>
        </w:numPr>
        <w:jc w:val="both"/>
        <w:rPr>
          <w:rFonts w:ascii="Arial" w:hAnsi="Arial" w:cs="Arial"/>
          <w:b/>
          <w:bCs/>
        </w:rPr>
      </w:pPr>
      <w:r>
        <w:rPr>
          <w:rFonts w:ascii="Arial" w:hAnsi="Arial" w:cs="Arial"/>
          <w:b/>
          <w:bCs/>
        </w:rPr>
        <w:t>Payment Terms</w:t>
      </w:r>
    </w:p>
    <w:p w14:paraId="6206DE14" w14:textId="77777777" w:rsidR="00DE0ECE" w:rsidRDefault="00DE0ECE" w:rsidP="00DE0ECE">
      <w:pPr>
        <w:pStyle w:val="ListParagraph"/>
        <w:jc w:val="both"/>
        <w:rPr>
          <w:rFonts w:ascii="Arial" w:hAnsi="Arial" w:cs="Arial"/>
          <w:b/>
          <w:bCs/>
        </w:rPr>
      </w:pPr>
    </w:p>
    <w:p w14:paraId="77D403A3" w14:textId="119E8390" w:rsidR="00DE0ECE" w:rsidRDefault="00DE0ECE" w:rsidP="00DE0ECE">
      <w:pPr>
        <w:pStyle w:val="ListParagraph"/>
        <w:numPr>
          <w:ilvl w:val="1"/>
          <w:numId w:val="1"/>
        </w:numPr>
        <w:ind w:left="1440"/>
        <w:jc w:val="both"/>
        <w:rPr>
          <w:rFonts w:ascii="Arial" w:hAnsi="Arial" w:cs="Arial"/>
          <w:lang w:eastAsia="en-GB"/>
        </w:rPr>
      </w:pPr>
      <w:r>
        <w:rPr>
          <w:rFonts w:ascii="Arial" w:hAnsi="Arial" w:cs="Arial"/>
          <w:lang w:eastAsia="en-GB"/>
        </w:rPr>
        <w:t xml:space="preserve">The </w:t>
      </w:r>
      <w:r w:rsidRPr="00DE0ECE">
        <w:rPr>
          <w:rFonts w:ascii="Arial" w:hAnsi="Arial" w:cs="Arial"/>
          <w:lang w:eastAsia="en-GB"/>
        </w:rPr>
        <w:t>Town Council’s preferred method of payment is BACS transfer. Payments may also be made by cash or cheque. For golf fee income only, payments can be made by credit/debit card or by direct debit (subject to an administration fee).</w:t>
      </w:r>
    </w:p>
    <w:p w14:paraId="3D1077B8" w14:textId="77777777" w:rsidR="00DE0ECE" w:rsidRDefault="00DE0ECE" w:rsidP="00DE0ECE">
      <w:pPr>
        <w:pStyle w:val="ListParagraph"/>
        <w:ind w:left="1440"/>
        <w:jc w:val="both"/>
        <w:rPr>
          <w:rFonts w:ascii="Arial" w:hAnsi="Arial" w:cs="Arial"/>
          <w:lang w:eastAsia="en-GB"/>
        </w:rPr>
      </w:pPr>
    </w:p>
    <w:p w14:paraId="790302FC" w14:textId="5BA17FC7" w:rsidR="00DE0ECE" w:rsidRDefault="00DE0ECE" w:rsidP="00DE0ECE">
      <w:pPr>
        <w:pStyle w:val="ListParagraph"/>
        <w:ind w:left="1440"/>
        <w:jc w:val="both"/>
        <w:rPr>
          <w:rFonts w:ascii="Arial" w:hAnsi="Arial" w:cs="Arial"/>
          <w:i/>
          <w:iCs/>
          <w:lang w:eastAsia="en-GB"/>
        </w:rPr>
      </w:pPr>
      <w:r w:rsidRPr="00DE0ECE">
        <w:rPr>
          <w:rFonts w:ascii="Arial" w:hAnsi="Arial" w:cs="Arial"/>
          <w:i/>
          <w:iCs/>
          <w:lang w:eastAsia="en-GB"/>
        </w:rPr>
        <w:t>Note - the Town Council’s administrative office does not currently accept debit or credit card payments; these are processed solely in relation to golf services from the Pro Shop.</w:t>
      </w:r>
    </w:p>
    <w:p w14:paraId="404D731F" w14:textId="77777777" w:rsidR="00DE0ECE" w:rsidRDefault="00DE0ECE" w:rsidP="00DE0ECE">
      <w:pPr>
        <w:pStyle w:val="ListParagraph"/>
        <w:ind w:left="1440"/>
        <w:jc w:val="both"/>
        <w:rPr>
          <w:rFonts w:ascii="Arial" w:hAnsi="Arial" w:cs="Arial"/>
          <w:i/>
          <w:iCs/>
          <w:lang w:eastAsia="en-GB"/>
        </w:rPr>
      </w:pPr>
    </w:p>
    <w:p w14:paraId="36641BA4" w14:textId="7D0FA107" w:rsidR="00DE0ECE" w:rsidRDefault="00DE0ECE" w:rsidP="006E6213">
      <w:pPr>
        <w:pStyle w:val="ListParagraph"/>
        <w:numPr>
          <w:ilvl w:val="1"/>
          <w:numId w:val="1"/>
        </w:numPr>
        <w:ind w:left="1440"/>
        <w:jc w:val="both"/>
        <w:rPr>
          <w:rFonts w:ascii="Arial" w:hAnsi="Arial" w:cs="Arial"/>
          <w:lang w:eastAsia="en-GB"/>
        </w:rPr>
      </w:pPr>
      <w:r>
        <w:rPr>
          <w:rFonts w:ascii="Arial" w:hAnsi="Arial" w:cs="Arial"/>
          <w:lang w:eastAsia="en-GB"/>
        </w:rPr>
        <w:t xml:space="preserve">Upon request from </w:t>
      </w:r>
      <w:r w:rsidRPr="00DE0ECE">
        <w:rPr>
          <w:rFonts w:ascii="Arial" w:hAnsi="Arial" w:cs="Arial"/>
          <w:lang w:eastAsia="en-GB"/>
        </w:rPr>
        <w:t xml:space="preserve">a debtor to vary the payment terms applicable to the debt, (such as where a debtor is not able to repay the debt completely, either immediately or within a reasonable timescale), each case will be considered individually by the RFO / Finance Manager with a view to establishing a repayment arrangement over a specific period of time. </w:t>
      </w:r>
      <w:r w:rsidRPr="00DE0ECE">
        <w:rPr>
          <w:rFonts w:ascii="Arial" w:hAnsi="Arial" w:cs="Arial"/>
          <w:lang w:eastAsia="en-GB"/>
        </w:rPr>
        <w:lastRenderedPageBreak/>
        <w:t>The repayment arrangement will be detailed in writing and agreed with the debtor.</w:t>
      </w:r>
    </w:p>
    <w:p w14:paraId="520F4FC6" w14:textId="6DC137B8" w:rsidR="006E6213" w:rsidRDefault="006E6213" w:rsidP="006E6213">
      <w:pPr>
        <w:pStyle w:val="ListParagraph"/>
        <w:numPr>
          <w:ilvl w:val="1"/>
          <w:numId w:val="1"/>
        </w:numPr>
        <w:ind w:left="1440"/>
        <w:jc w:val="both"/>
        <w:rPr>
          <w:rFonts w:ascii="Arial" w:hAnsi="Arial" w:cs="Arial"/>
          <w:lang w:eastAsia="en-GB"/>
        </w:rPr>
      </w:pPr>
      <w:r w:rsidRPr="006E6213">
        <w:rPr>
          <w:rFonts w:ascii="Arial" w:hAnsi="Arial" w:cs="Arial"/>
          <w:lang w:eastAsia="en-GB"/>
        </w:rPr>
        <w:t>Where a payment arrangement is made, failure to maintain regular payments as detailed in the repayment arrangement will result in further recovery action and reasonable costs may be added to the</w:t>
      </w:r>
      <w:r>
        <w:rPr>
          <w:rFonts w:ascii="Arial" w:hAnsi="Arial" w:cs="Arial"/>
          <w:lang w:eastAsia="en-GB"/>
        </w:rPr>
        <w:t xml:space="preserve"> </w:t>
      </w:r>
      <w:r w:rsidRPr="006E6213">
        <w:rPr>
          <w:rFonts w:ascii="Arial" w:hAnsi="Arial" w:cs="Arial"/>
          <w:lang w:eastAsia="en-GB"/>
        </w:rPr>
        <w:t>debt. Recovery action may include any type of debt recovery process, up to and including bankruptcy proceedings if appropriate, as agreed by the RFO in conjunction with the Town Clerk.</w:t>
      </w:r>
    </w:p>
    <w:p w14:paraId="59D35558" w14:textId="53C0EC25" w:rsidR="006E6213" w:rsidRDefault="006E6213" w:rsidP="006E6213">
      <w:pPr>
        <w:pStyle w:val="ListParagraph"/>
        <w:numPr>
          <w:ilvl w:val="1"/>
          <w:numId w:val="1"/>
        </w:numPr>
        <w:ind w:left="1440"/>
        <w:jc w:val="both"/>
        <w:rPr>
          <w:rFonts w:ascii="Arial" w:hAnsi="Arial" w:cs="Arial"/>
          <w:lang w:eastAsia="en-GB"/>
        </w:rPr>
      </w:pPr>
      <w:r>
        <w:rPr>
          <w:rFonts w:ascii="Arial" w:hAnsi="Arial" w:cs="Arial"/>
          <w:lang w:eastAsia="en-GB"/>
        </w:rPr>
        <w:t xml:space="preserve">Where </w:t>
      </w:r>
      <w:r w:rsidRPr="006E6213">
        <w:rPr>
          <w:rFonts w:ascii="Arial" w:hAnsi="Arial" w:cs="Arial"/>
          <w:lang w:eastAsia="en-GB"/>
        </w:rPr>
        <w:t>golf membership direct debit payments fail, the Town Council’s approach is set out in Section 8.7 of this policy.</w:t>
      </w:r>
    </w:p>
    <w:p w14:paraId="7231650A" w14:textId="77777777" w:rsidR="006E6213" w:rsidRDefault="006E6213" w:rsidP="006E6213">
      <w:pPr>
        <w:jc w:val="both"/>
        <w:rPr>
          <w:rFonts w:ascii="Arial" w:hAnsi="Arial" w:cs="Arial"/>
          <w:lang w:eastAsia="en-GB"/>
        </w:rPr>
      </w:pPr>
    </w:p>
    <w:p w14:paraId="387934E6" w14:textId="3B9D2F00" w:rsidR="006E6213" w:rsidRDefault="006E6213" w:rsidP="006E6213">
      <w:pPr>
        <w:pStyle w:val="ListParagraph"/>
        <w:numPr>
          <w:ilvl w:val="0"/>
          <w:numId w:val="1"/>
        </w:numPr>
        <w:jc w:val="both"/>
        <w:rPr>
          <w:rFonts w:ascii="Arial" w:hAnsi="Arial" w:cs="Arial"/>
          <w:b/>
          <w:bCs/>
          <w:lang w:eastAsia="en-GB"/>
        </w:rPr>
      </w:pPr>
      <w:r>
        <w:rPr>
          <w:rFonts w:ascii="Arial" w:hAnsi="Arial" w:cs="Arial"/>
          <w:b/>
          <w:bCs/>
          <w:lang w:eastAsia="en-GB"/>
        </w:rPr>
        <w:t>Responsibilities of Debtors</w:t>
      </w:r>
    </w:p>
    <w:p w14:paraId="3F8FFAC9" w14:textId="77777777" w:rsidR="006E6213" w:rsidRDefault="006E6213" w:rsidP="006E6213">
      <w:pPr>
        <w:pStyle w:val="ListParagraph"/>
        <w:jc w:val="both"/>
        <w:rPr>
          <w:rFonts w:ascii="Arial" w:hAnsi="Arial" w:cs="Arial"/>
          <w:b/>
          <w:bCs/>
          <w:lang w:eastAsia="en-GB"/>
        </w:rPr>
      </w:pPr>
    </w:p>
    <w:p w14:paraId="12572132" w14:textId="1560D18C" w:rsidR="006E6213" w:rsidRDefault="006E6213" w:rsidP="006C322D">
      <w:pPr>
        <w:pStyle w:val="ListParagraph"/>
        <w:numPr>
          <w:ilvl w:val="1"/>
          <w:numId w:val="1"/>
        </w:numPr>
        <w:ind w:left="1440"/>
        <w:jc w:val="both"/>
        <w:rPr>
          <w:rFonts w:ascii="Arial" w:hAnsi="Arial" w:cs="Arial"/>
          <w:lang w:eastAsia="en-GB"/>
        </w:rPr>
      </w:pPr>
      <w:r>
        <w:rPr>
          <w:rFonts w:ascii="Arial" w:hAnsi="Arial" w:cs="Arial"/>
          <w:lang w:eastAsia="en-GB"/>
        </w:rPr>
        <w:t xml:space="preserve">Any person, </w:t>
      </w:r>
      <w:r w:rsidRPr="006E6213">
        <w:rPr>
          <w:rFonts w:ascii="Arial" w:hAnsi="Arial" w:cs="Arial"/>
          <w:lang w:eastAsia="en-GB"/>
        </w:rPr>
        <w:t>organisation or company that owes money to the Town Council, or has a liability to pay, should comply with all legal obligations in respect of the liability by:</w:t>
      </w:r>
    </w:p>
    <w:p w14:paraId="792B1CD0" w14:textId="614975A6" w:rsidR="006E6213" w:rsidRDefault="008B4675" w:rsidP="006C322D">
      <w:pPr>
        <w:pStyle w:val="ListParagraph"/>
        <w:numPr>
          <w:ilvl w:val="0"/>
          <w:numId w:val="7"/>
        </w:numPr>
        <w:jc w:val="both"/>
        <w:rPr>
          <w:rFonts w:ascii="Arial" w:hAnsi="Arial" w:cs="Arial"/>
          <w:lang w:eastAsia="en-GB"/>
        </w:rPr>
      </w:pPr>
      <w:r>
        <w:rPr>
          <w:rFonts w:ascii="Arial" w:hAnsi="Arial" w:cs="Arial"/>
          <w:lang w:eastAsia="en-GB"/>
        </w:rPr>
        <w:t xml:space="preserve">Ensuring that </w:t>
      </w:r>
      <w:r w:rsidRPr="008B4675">
        <w:rPr>
          <w:rFonts w:ascii="Arial" w:hAnsi="Arial" w:cs="Arial"/>
          <w:lang w:eastAsia="en-GB"/>
        </w:rPr>
        <w:t>payments reach the Town Council by the due date.</w:t>
      </w:r>
    </w:p>
    <w:p w14:paraId="4239B9D6" w14:textId="77777777" w:rsidR="008B4675" w:rsidRPr="008B4675" w:rsidRDefault="008B4675" w:rsidP="006C322D">
      <w:pPr>
        <w:pStyle w:val="ListParagraph"/>
        <w:numPr>
          <w:ilvl w:val="0"/>
          <w:numId w:val="7"/>
        </w:numPr>
        <w:jc w:val="both"/>
        <w:rPr>
          <w:rFonts w:ascii="Arial" w:hAnsi="Arial" w:cs="Arial"/>
          <w:lang w:eastAsia="en-GB"/>
        </w:rPr>
      </w:pPr>
      <w:r w:rsidRPr="008B4675">
        <w:rPr>
          <w:rFonts w:ascii="Arial" w:hAnsi="Arial" w:cs="Arial"/>
          <w:lang w:eastAsia="en-GB"/>
        </w:rPr>
        <w:t xml:space="preserve">Following instructions provided to ensure payments </w:t>
      </w:r>
      <w:proofErr w:type="gramStart"/>
      <w:r w:rsidRPr="008B4675">
        <w:rPr>
          <w:rFonts w:ascii="Arial" w:hAnsi="Arial" w:cs="Arial"/>
          <w:lang w:eastAsia="en-GB"/>
        </w:rPr>
        <w:t>are able to</w:t>
      </w:r>
      <w:proofErr w:type="gramEnd"/>
      <w:r w:rsidRPr="008B4675">
        <w:rPr>
          <w:rFonts w:ascii="Arial" w:hAnsi="Arial" w:cs="Arial"/>
          <w:lang w:eastAsia="en-GB"/>
        </w:rPr>
        <w:t xml:space="preserve"> be credited correctly against the amount due. </w:t>
      </w:r>
    </w:p>
    <w:p w14:paraId="3EBEBD81" w14:textId="77777777" w:rsidR="008B4675" w:rsidRPr="008B4675" w:rsidRDefault="008B4675" w:rsidP="006C322D">
      <w:pPr>
        <w:pStyle w:val="ListParagraph"/>
        <w:numPr>
          <w:ilvl w:val="0"/>
          <w:numId w:val="7"/>
        </w:numPr>
        <w:jc w:val="both"/>
        <w:rPr>
          <w:rFonts w:ascii="Arial" w:hAnsi="Arial" w:cs="Arial"/>
          <w:lang w:eastAsia="en-GB"/>
        </w:rPr>
      </w:pPr>
      <w:r w:rsidRPr="008B4675">
        <w:rPr>
          <w:rFonts w:ascii="Arial" w:hAnsi="Arial" w:cs="Arial"/>
          <w:lang w:eastAsia="en-GB"/>
        </w:rPr>
        <w:t xml:space="preserve">Informing the Town Council of any changes in circumstances that may have an impact upon the amount to be paid, or the ability to pay. </w:t>
      </w:r>
    </w:p>
    <w:p w14:paraId="5D9CA85C" w14:textId="77777777" w:rsidR="008B4675" w:rsidRPr="008B4675" w:rsidRDefault="008B4675" w:rsidP="006C322D">
      <w:pPr>
        <w:pStyle w:val="ListParagraph"/>
        <w:numPr>
          <w:ilvl w:val="0"/>
          <w:numId w:val="7"/>
        </w:numPr>
        <w:jc w:val="both"/>
        <w:rPr>
          <w:rFonts w:ascii="Arial" w:hAnsi="Arial" w:cs="Arial"/>
          <w:lang w:eastAsia="en-GB"/>
        </w:rPr>
      </w:pPr>
      <w:r w:rsidRPr="008B4675">
        <w:rPr>
          <w:rFonts w:ascii="Arial" w:hAnsi="Arial" w:cs="Arial"/>
          <w:lang w:eastAsia="en-GB"/>
        </w:rPr>
        <w:t xml:space="preserve">Notifying the Town Council of any change of address. </w:t>
      </w:r>
    </w:p>
    <w:p w14:paraId="46C91E6D" w14:textId="77777777" w:rsidR="008B4675" w:rsidRPr="008B4675" w:rsidRDefault="008B4675" w:rsidP="006C322D">
      <w:pPr>
        <w:pStyle w:val="ListParagraph"/>
        <w:numPr>
          <w:ilvl w:val="0"/>
          <w:numId w:val="7"/>
        </w:numPr>
        <w:jc w:val="both"/>
        <w:rPr>
          <w:rFonts w:ascii="Arial" w:hAnsi="Arial" w:cs="Arial"/>
          <w:lang w:eastAsia="en-GB"/>
        </w:rPr>
      </w:pPr>
      <w:r w:rsidRPr="008B4675">
        <w:rPr>
          <w:rFonts w:ascii="Arial" w:hAnsi="Arial" w:cs="Arial"/>
          <w:lang w:eastAsia="en-GB"/>
        </w:rPr>
        <w:t>Contacting the Town Council promptly if it is believed the amount due is incorrect.</w:t>
      </w:r>
    </w:p>
    <w:p w14:paraId="7F9830C0" w14:textId="77777777" w:rsidR="008B4675" w:rsidRDefault="008B4675" w:rsidP="008B4675">
      <w:pPr>
        <w:jc w:val="both"/>
        <w:rPr>
          <w:rFonts w:ascii="Arial" w:hAnsi="Arial" w:cs="Arial"/>
          <w:lang w:eastAsia="en-GB"/>
        </w:rPr>
      </w:pPr>
    </w:p>
    <w:p w14:paraId="198AD56B" w14:textId="4F88B720" w:rsidR="008B4675" w:rsidRDefault="008B4675" w:rsidP="008B4675">
      <w:pPr>
        <w:pStyle w:val="ListParagraph"/>
        <w:numPr>
          <w:ilvl w:val="0"/>
          <w:numId w:val="1"/>
        </w:numPr>
        <w:jc w:val="both"/>
        <w:rPr>
          <w:rFonts w:ascii="Arial" w:hAnsi="Arial" w:cs="Arial"/>
          <w:b/>
          <w:bCs/>
          <w:lang w:eastAsia="en-GB"/>
        </w:rPr>
      </w:pPr>
      <w:r>
        <w:rPr>
          <w:rFonts w:ascii="Arial" w:hAnsi="Arial" w:cs="Arial"/>
          <w:b/>
          <w:bCs/>
          <w:lang w:eastAsia="en-GB"/>
        </w:rPr>
        <w:t>Credit Control</w:t>
      </w:r>
    </w:p>
    <w:p w14:paraId="77F9F819" w14:textId="77777777" w:rsidR="008B4675" w:rsidRDefault="008B4675" w:rsidP="008B4675">
      <w:pPr>
        <w:pStyle w:val="ListParagraph"/>
        <w:jc w:val="both"/>
        <w:rPr>
          <w:rFonts w:ascii="Arial" w:hAnsi="Arial" w:cs="Arial"/>
          <w:b/>
          <w:bCs/>
          <w:lang w:eastAsia="en-GB"/>
        </w:rPr>
      </w:pPr>
    </w:p>
    <w:p w14:paraId="35782AF5" w14:textId="63398580" w:rsidR="008B4675" w:rsidRDefault="008B4675" w:rsidP="008B4675">
      <w:pPr>
        <w:pStyle w:val="ListParagraph"/>
        <w:numPr>
          <w:ilvl w:val="1"/>
          <w:numId w:val="1"/>
        </w:numPr>
        <w:ind w:left="1440"/>
        <w:jc w:val="both"/>
        <w:rPr>
          <w:rFonts w:ascii="Arial" w:hAnsi="Arial" w:cs="Arial"/>
          <w:lang w:eastAsia="en-GB"/>
        </w:rPr>
      </w:pPr>
      <w:r>
        <w:rPr>
          <w:rFonts w:ascii="Arial" w:hAnsi="Arial" w:cs="Arial"/>
          <w:lang w:eastAsia="en-GB"/>
        </w:rPr>
        <w:t xml:space="preserve">All income </w:t>
      </w:r>
      <w:r w:rsidRPr="008B4675">
        <w:rPr>
          <w:rFonts w:ascii="Arial" w:hAnsi="Arial" w:cs="Arial"/>
          <w:lang w:eastAsia="en-GB"/>
        </w:rPr>
        <w:t>due will be collected in accordance with Financial Regulations and any sums found to be irrecoverable or any subsequent bad debts shall be reported to the Finance &amp; General Purposes Committee and where necessary, Full Council.</w:t>
      </w:r>
    </w:p>
    <w:p w14:paraId="5A6FD21B" w14:textId="4D4B0353" w:rsidR="008B4675" w:rsidRDefault="008B4675" w:rsidP="008B4675">
      <w:pPr>
        <w:pStyle w:val="ListParagraph"/>
        <w:numPr>
          <w:ilvl w:val="1"/>
          <w:numId w:val="1"/>
        </w:numPr>
        <w:ind w:left="1440"/>
        <w:jc w:val="both"/>
        <w:rPr>
          <w:rFonts w:ascii="Arial" w:hAnsi="Arial" w:cs="Arial"/>
          <w:lang w:eastAsia="en-GB"/>
        </w:rPr>
      </w:pPr>
      <w:r>
        <w:rPr>
          <w:rFonts w:ascii="Arial" w:hAnsi="Arial" w:cs="Arial"/>
          <w:lang w:eastAsia="en-GB"/>
        </w:rPr>
        <w:t xml:space="preserve">Unpaid </w:t>
      </w:r>
      <w:r w:rsidRPr="008B4675">
        <w:rPr>
          <w:rFonts w:ascii="Arial" w:hAnsi="Arial" w:cs="Arial"/>
          <w:lang w:eastAsia="en-GB"/>
        </w:rPr>
        <w:t>income and bad debts shall be treated in the following manner:</w:t>
      </w:r>
    </w:p>
    <w:p w14:paraId="6CBC983A" w14:textId="77777777" w:rsidR="008B4675" w:rsidRPr="008B4675" w:rsidRDefault="008B4675" w:rsidP="008B4675">
      <w:pPr>
        <w:pStyle w:val="ListParagraph"/>
        <w:numPr>
          <w:ilvl w:val="0"/>
          <w:numId w:val="8"/>
        </w:numPr>
        <w:jc w:val="both"/>
        <w:rPr>
          <w:rFonts w:ascii="Arial" w:hAnsi="Arial" w:cs="Arial"/>
          <w:lang w:eastAsia="en-GB"/>
        </w:rPr>
      </w:pPr>
      <w:r w:rsidRPr="008B4675">
        <w:rPr>
          <w:rFonts w:ascii="Arial" w:hAnsi="Arial" w:cs="Arial"/>
          <w:lang w:eastAsia="en-GB"/>
        </w:rPr>
        <w:t>Once the due date has passed – a first reminder is sent requesting payment as soon as possible.</w:t>
      </w:r>
    </w:p>
    <w:p w14:paraId="07210C74" w14:textId="77777777" w:rsidR="008B4675" w:rsidRPr="008B4675" w:rsidRDefault="008B4675" w:rsidP="008B4675">
      <w:pPr>
        <w:pStyle w:val="ListParagraph"/>
        <w:numPr>
          <w:ilvl w:val="0"/>
          <w:numId w:val="8"/>
        </w:numPr>
        <w:jc w:val="both"/>
        <w:rPr>
          <w:rFonts w:ascii="Arial" w:hAnsi="Arial" w:cs="Arial"/>
          <w:lang w:eastAsia="en-GB"/>
        </w:rPr>
      </w:pPr>
      <w:r w:rsidRPr="008B4675">
        <w:rPr>
          <w:rFonts w:ascii="Arial" w:hAnsi="Arial" w:cs="Arial"/>
          <w:lang w:eastAsia="en-GB"/>
        </w:rPr>
        <w:t>30 days overdue – a second reminder is sent requesting payment within 14 days.</w:t>
      </w:r>
    </w:p>
    <w:p w14:paraId="406371DD" w14:textId="77777777" w:rsidR="008B4675" w:rsidRPr="008B4675" w:rsidRDefault="008B4675" w:rsidP="008B4675">
      <w:pPr>
        <w:pStyle w:val="ListParagraph"/>
        <w:numPr>
          <w:ilvl w:val="0"/>
          <w:numId w:val="8"/>
        </w:numPr>
        <w:jc w:val="both"/>
        <w:rPr>
          <w:rFonts w:ascii="Arial" w:hAnsi="Arial" w:cs="Arial"/>
          <w:lang w:eastAsia="en-GB"/>
        </w:rPr>
      </w:pPr>
      <w:r w:rsidRPr="008B4675">
        <w:rPr>
          <w:rFonts w:ascii="Arial" w:hAnsi="Arial" w:cs="Arial"/>
          <w:lang w:eastAsia="en-GB"/>
        </w:rPr>
        <w:t>45 days overdue – a third reminder letter issued, confirming that the Town Council’s financial information, including bad debts, is reported to the Finance &amp; General Purposes Committee.</w:t>
      </w:r>
    </w:p>
    <w:p w14:paraId="0D22BF6D" w14:textId="77777777" w:rsidR="008B4675" w:rsidRPr="008B4675" w:rsidRDefault="008B4675" w:rsidP="008B4675">
      <w:pPr>
        <w:pStyle w:val="ListParagraph"/>
        <w:numPr>
          <w:ilvl w:val="0"/>
          <w:numId w:val="8"/>
        </w:numPr>
        <w:jc w:val="both"/>
        <w:rPr>
          <w:rFonts w:ascii="Arial" w:hAnsi="Arial" w:cs="Arial"/>
          <w:lang w:eastAsia="en-GB"/>
        </w:rPr>
      </w:pPr>
      <w:r w:rsidRPr="008B4675">
        <w:rPr>
          <w:rFonts w:ascii="Arial" w:hAnsi="Arial" w:cs="Arial"/>
          <w:lang w:eastAsia="en-GB"/>
        </w:rPr>
        <w:lastRenderedPageBreak/>
        <w:t>60 days overdue – the debtor is contacted directly to establish the reasons for non-payment and to agree a deadline.</w:t>
      </w:r>
    </w:p>
    <w:p w14:paraId="50E75382" w14:textId="77777777" w:rsidR="008B4675" w:rsidRDefault="008B4675" w:rsidP="008B4675">
      <w:pPr>
        <w:pStyle w:val="ListParagraph"/>
        <w:numPr>
          <w:ilvl w:val="0"/>
          <w:numId w:val="8"/>
        </w:numPr>
        <w:jc w:val="both"/>
        <w:rPr>
          <w:rFonts w:ascii="Arial" w:hAnsi="Arial" w:cs="Arial"/>
          <w:lang w:eastAsia="en-GB"/>
        </w:rPr>
      </w:pPr>
      <w:r w:rsidRPr="008B4675">
        <w:rPr>
          <w:rFonts w:ascii="Arial" w:hAnsi="Arial" w:cs="Arial"/>
          <w:lang w:eastAsia="en-GB"/>
        </w:rPr>
        <w:t>90 days overdue – final letter issued, notifying the debtor of the withdrawal of the service provided and confirming that Seaford Town Council will actively pursue all outstanding debts through the legal system, including the Small Claims Court or bankruptcy proceedings, where appropriate.</w:t>
      </w:r>
    </w:p>
    <w:p w14:paraId="249F0C99" w14:textId="77777777" w:rsidR="00764FBA" w:rsidRPr="008B4675" w:rsidRDefault="00764FBA" w:rsidP="00764FBA">
      <w:pPr>
        <w:pStyle w:val="ListParagraph"/>
        <w:ind w:left="2160"/>
        <w:jc w:val="both"/>
        <w:rPr>
          <w:rFonts w:ascii="Arial" w:hAnsi="Arial" w:cs="Arial"/>
          <w:lang w:eastAsia="en-GB"/>
        </w:rPr>
      </w:pPr>
    </w:p>
    <w:p w14:paraId="003B3A22" w14:textId="356FEDA2" w:rsidR="008B4675" w:rsidRDefault="00C5504E" w:rsidP="00C5504E">
      <w:pPr>
        <w:pStyle w:val="ListParagraph"/>
        <w:numPr>
          <w:ilvl w:val="1"/>
          <w:numId w:val="1"/>
        </w:numPr>
        <w:ind w:left="1440"/>
        <w:jc w:val="both"/>
        <w:rPr>
          <w:rFonts w:ascii="Arial" w:hAnsi="Arial" w:cs="Arial"/>
          <w:lang w:eastAsia="en-GB"/>
        </w:rPr>
      </w:pPr>
      <w:r>
        <w:rPr>
          <w:rFonts w:ascii="Arial" w:hAnsi="Arial" w:cs="Arial"/>
          <w:lang w:eastAsia="en-GB"/>
        </w:rPr>
        <w:t xml:space="preserve">In exceptional circumstances, </w:t>
      </w:r>
      <w:r w:rsidRPr="00C5504E">
        <w:rPr>
          <w:rFonts w:ascii="Arial" w:hAnsi="Arial" w:cs="Arial"/>
          <w:lang w:eastAsia="en-GB"/>
        </w:rPr>
        <w:t>the RFO / Finance Manager may agree a structured repayment arrangement to assist recovery of the debt</w:t>
      </w:r>
      <w:r>
        <w:rPr>
          <w:rFonts w:ascii="Arial" w:hAnsi="Arial" w:cs="Arial"/>
          <w:lang w:eastAsia="en-GB"/>
        </w:rPr>
        <w:t xml:space="preserve"> </w:t>
      </w:r>
      <w:r w:rsidRPr="00C5504E">
        <w:rPr>
          <w:rFonts w:ascii="Arial" w:hAnsi="Arial" w:cs="Arial"/>
          <w:lang w:eastAsia="en-GB"/>
        </w:rPr>
        <w:t>before formal legal action is taken.  The repayment arrangement will be detailed in writing and agreed with the debtor.</w:t>
      </w:r>
    </w:p>
    <w:p w14:paraId="5681C016" w14:textId="35361EE2" w:rsidR="00C5504E" w:rsidRDefault="00C5504E" w:rsidP="00C5504E">
      <w:pPr>
        <w:pStyle w:val="ListParagraph"/>
        <w:numPr>
          <w:ilvl w:val="1"/>
          <w:numId w:val="1"/>
        </w:numPr>
        <w:ind w:left="1440"/>
        <w:jc w:val="both"/>
        <w:rPr>
          <w:rFonts w:ascii="Arial" w:hAnsi="Arial" w:cs="Arial"/>
          <w:lang w:eastAsia="en-GB"/>
        </w:rPr>
      </w:pPr>
      <w:r>
        <w:rPr>
          <w:rFonts w:ascii="Arial" w:hAnsi="Arial" w:cs="Arial"/>
          <w:lang w:eastAsia="en-GB"/>
        </w:rPr>
        <w:t xml:space="preserve">In case </w:t>
      </w:r>
      <w:r w:rsidRPr="00C5504E">
        <w:rPr>
          <w:rFonts w:ascii="Arial" w:hAnsi="Arial" w:cs="Arial"/>
          <w:lang w:eastAsia="en-GB"/>
        </w:rPr>
        <w:t>of debts resulting in an application to the Small Claims Court or other legal process, the debtor will be liable for any fees incurred by the Town Council in recovering the debt.</w:t>
      </w:r>
    </w:p>
    <w:p w14:paraId="1768F7AE" w14:textId="2E7B3AE5" w:rsidR="00C5504E" w:rsidRDefault="00C5504E" w:rsidP="00C5504E">
      <w:pPr>
        <w:pStyle w:val="ListParagraph"/>
        <w:numPr>
          <w:ilvl w:val="1"/>
          <w:numId w:val="1"/>
        </w:numPr>
        <w:ind w:left="1440"/>
        <w:jc w:val="both"/>
        <w:rPr>
          <w:rFonts w:ascii="Arial" w:hAnsi="Arial" w:cs="Arial"/>
          <w:lang w:eastAsia="en-GB"/>
        </w:rPr>
      </w:pPr>
      <w:r>
        <w:rPr>
          <w:rFonts w:ascii="Arial" w:hAnsi="Arial" w:cs="Arial"/>
          <w:lang w:eastAsia="en-GB"/>
        </w:rPr>
        <w:t xml:space="preserve">In case of </w:t>
      </w:r>
      <w:r w:rsidRPr="00C5504E">
        <w:rPr>
          <w:rFonts w:ascii="Arial" w:hAnsi="Arial" w:cs="Arial"/>
          <w:lang w:eastAsia="en-GB"/>
        </w:rPr>
        <w:t>leased property debts, such proceedings may result in forfeiture of the property and Court Action being taken to enforce the Council’s rights as Landlord to recover amounts due on the property.</w:t>
      </w:r>
    </w:p>
    <w:p w14:paraId="53DC2223" w14:textId="77777777" w:rsidR="00C5504E" w:rsidRDefault="00C5504E" w:rsidP="00C5504E">
      <w:pPr>
        <w:pStyle w:val="ListParagraph"/>
        <w:numPr>
          <w:ilvl w:val="1"/>
          <w:numId w:val="1"/>
        </w:numPr>
        <w:ind w:left="1440"/>
        <w:jc w:val="both"/>
        <w:rPr>
          <w:rFonts w:ascii="Arial" w:hAnsi="Arial" w:cs="Arial"/>
          <w:lang w:eastAsia="en-GB"/>
        </w:rPr>
      </w:pPr>
      <w:r>
        <w:rPr>
          <w:rFonts w:ascii="Arial" w:hAnsi="Arial" w:cs="Arial"/>
          <w:lang w:eastAsia="en-GB"/>
        </w:rPr>
        <w:t xml:space="preserve">In terms of hire, </w:t>
      </w:r>
      <w:r w:rsidRPr="00C5504E">
        <w:rPr>
          <w:rFonts w:ascii="Arial" w:hAnsi="Arial" w:cs="Arial"/>
          <w:lang w:eastAsia="en-GB"/>
        </w:rPr>
        <w:t>no further hire agreements will be permitted until such time as the debt has been cleared.  The Town Council reserves the right to refuse permission for future hire agreements where credit control has been an issue.</w:t>
      </w:r>
    </w:p>
    <w:p w14:paraId="3E0B727F" w14:textId="0F087E26" w:rsidR="00C5504E" w:rsidRPr="00C5504E" w:rsidRDefault="00C5504E" w:rsidP="00C5504E">
      <w:pPr>
        <w:pStyle w:val="ListParagraph"/>
        <w:numPr>
          <w:ilvl w:val="1"/>
          <w:numId w:val="1"/>
        </w:numPr>
        <w:ind w:left="1440"/>
        <w:jc w:val="both"/>
        <w:rPr>
          <w:rFonts w:ascii="Arial" w:hAnsi="Arial" w:cs="Arial"/>
          <w:lang w:eastAsia="en-GB"/>
        </w:rPr>
      </w:pPr>
      <w:r w:rsidRPr="00C5504E">
        <w:rPr>
          <w:rFonts w:ascii="Arial" w:hAnsi="Arial" w:cs="Arial"/>
        </w:rPr>
        <w:t>Golf Membership Direct Debit Payments</w:t>
      </w:r>
      <w:r w:rsidRPr="00C5504E">
        <w:rPr>
          <w:rFonts w:ascii="Arial" w:hAnsi="Arial" w:cs="Arial"/>
        </w:rPr>
        <w:tab/>
        <w:t>are treated as follows:</w:t>
      </w:r>
    </w:p>
    <w:p w14:paraId="0B37F17C" w14:textId="77777777" w:rsidR="00C5504E" w:rsidRDefault="00C5504E" w:rsidP="00C5504E">
      <w:pPr>
        <w:pStyle w:val="ListParagraph"/>
        <w:ind w:left="1440"/>
        <w:jc w:val="both"/>
        <w:rPr>
          <w:rFonts w:ascii="Arial" w:hAnsi="Arial" w:cs="Arial"/>
          <w:lang w:eastAsia="en-GB"/>
        </w:rPr>
      </w:pPr>
    </w:p>
    <w:p w14:paraId="5ED039BE" w14:textId="4D059158" w:rsidR="00C5504E" w:rsidRDefault="00C5504E" w:rsidP="00C5504E">
      <w:pPr>
        <w:pStyle w:val="ListParagraph"/>
        <w:ind w:left="1440"/>
        <w:jc w:val="both"/>
        <w:rPr>
          <w:rFonts w:ascii="Arial" w:hAnsi="Arial" w:cs="Arial"/>
        </w:rPr>
      </w:pPr>
      <w:r>
        <w:rPr>
          <w:rFonts w:ascii="Arial" w:hAnsi="Arial" w:cs="Arial"/>
          <w:lang w:eastAsia="en-GB"/>
        </w:rPr>
        <w:t xml:space="preserve">8.7.1. Where </w:t>
      </w:r>
      <w:r w:rsidRPr="00A53D06">
        <w:rPr>
          <w:rFonts w:ascii="Arial" w:hAnsi="Arial" w:cs="Arial"/>
        </w:rPr>
        <w:t xml:space="preserve">a golf </w:t>
      </w:r>
      <w:r>
        <w:rPr>
          <w:rFonts w:ascii="Arial" w:hAnsi="Arial" w:cs="Arial"/>
        </w:rPr>
        <w:t xml:space="preserve">membership </w:t>
      </w:r>
      <w:r w:rsidRPr="00A53D06">
        <w:rPr>
          <w:rFonts w:ascii="Arial" w:hAnsi="Arial" w:cs="Arial"/>
        </w:rPr>
        <w:t xml:space="preserve">direct debit payment fails, the </w:t>
      </w:r>
      <w:r>
        <w:rPr>
          <w:rFonts w:ascii="Arial" w:hAnsi="Arial" w:cs="Arial"/>
        </w:rPr>
        <w:t xml:space="preserve">Town </w:t>
      </w:r>
      <w:r w:rsidRPr="00A53D06">
        <w:rPr>
          <w:rFonts w:ascii="Arial" w:hAnsi="Arial" w:cs="Arial"/>
        </w:rPr>
        <w:t>Council reserves the right to apply a discretionary administration fee of £25 to cover additional processing and recovery cost</w:t>
      </w:r>
      <w:r>
        <w:rPr>
          <w:rFonts w:ascii="Arial" w:hAnsi="Arial" w:cs="Arial"/>
        </w:rPr>
        <w:t>.</w:t>
      </w:r>
    </w:p>
    <w:p w14:paraId="5B1DCC8A" w14:textId="77777777" w:rsidR="00C5504E" w:rsidRDefault="00C5504E" w:rsidP="00C5504E">
      <w:pPr>
        <w:pStyle w:val="ListParagraph"/>
        <w:ind w:left="1440"/>
        <w:jc w:val="both"/>
        <w:rPr>
          <w:rFonts w:ascii="Arial" w:hAnsi="Arial" w:cs="Arial"/>
          <w:lang w:eastAsia="en-GB"/>
        </w:rPr>
      </w:pPr>
    </w:p>
    <w:p w14:paraId="5A7E1D0C" w14:textId="6EE172B0" w:rsidR="00C5504E" w:rsidRDefault="00C5504E" w:rsidP="00C5504E">
      <w:pPr>
        <w:pStyle w:val="ListParagraph"/>
        <w:ind w:left="1440"/>
        <w:jc w:val="both"/>
        <w:rPr>
          <w:rFonts w:ascii="Arial" w:hAnsi="Arial" w:cs="Arial"/>
          <w:lang w:eastAsia="en-GB"/>
        </w:rPr>
      </w:pPr>
      <w:r>
        <w:rPr>
          <w:rFonts w:ascii="Arial" w:hAnsi="Arial" w:cs="Arial"/>
          <w:lang w:eastAsia="en-GB"/>
        </w:rPr>
        <w:t xml:space="preserve">8.7.2. This fee </w:t>
      </w:r>
      <w:r w:rsidRPr="00C5504E">
        <w:rPr>
          <w:rFonts w:ascii="Arial" w:hAnsi="Arial" w:cs="Arial"/>
          <w:lang w:eastAsia="en-GB"/>
        </w:rPr>
        <w:t>will not normally be applied where the failure is due to an administrative error (e.g. incorrect bank details), and the debtor makes immediate payment in full by BACS transfer.</w:t>
      </w:r>
    </w:p>
    <w:p w14:paraId="5C6B343E" w14:textId="77777777" w:rsidR="00C5504E" w:rsidRDefault="00C5504E" w:rsidP="00C5504E">
      <w:pPr>
        <w:pStyle w:val="ListParagraph"/>
        <w:ind w:left="1440"/>
        <w:jc w:val="both"/>
        <w:rPr>
          <w:rFonts w:ascii="Arial" w:hAnsi="Arial" w:cs="Arial"/>
          <w:lang w:eastAsia="en-GB"/>
        </w:rPr>
      </w:pPr>
    </w:p>
    <w:p w14:paraId="3CBA4D35" w14:textId="192DD24C" w:rsidR="00C5504E" w:rsidRDefault="00C5504E" w:rsidP="00C5504E">
      <w:pPr>
        <w:pStyle w:val="ListParagraph"/>
        <w:ind w:left="1440"/>
        <w:jc w:val="both"/>
        <w:rPr>
          <w:rFonts w:ascii="Arial" w:hAnsi="Arial" w:cs="Arial"/>
          <w:lang w:eastAsia="en-GB"/>
        </w:rPr>
      </w:pPr>
      <w:r>
        <w:rPr>
          <w:rFonts w:ascii="Arial" w:hAnsi="Arial" w:cs="Arial"/>
          <w:lang w:eastAsia="en-GB"/>
        </w:rPr>
        <w:t xml:space="preserve">8.7.3. Where </w:t>
      </w:r>
      <w:r w:rsidRPr="00C5504E">
        <w:rPr>
          <w:rFonts w:ascii="Arial" w:hAnsi="Arial" w:cs="Arial"/>
          <w:lang w:eastAsia="en-GB"/>
        </w:rPr>
        <w:t xml:space="preserve">payment is not received promptly, or where the failure is due to insufficient funds in the debtor’s account, the administration fee will apply, and the Town Council may require that the balance of the annual membership fee be paid in full immediately. The debtor’s right to play golf will be suspended immediately until all outstanding fees and charges (including any administration fee) have been settled.  </w:t>
      </w:r>
    </w:p>
    <w:p w14:paraId="4F7D40CC" w14:textId="77777777" w:rsidR="00C5504E" w:rsidRDefault="00C5504E" w:rsidP="00C5504E">
      <w:pPr>
        <w:pStyle w:val="ListParagraph"/>
        <w:ind w:left="1440"/>
        <w:jc w:val="both"/>
        <w:rPr>
          <w:rFonts w:ascii="Arial" w:hAnsi="Arial" w:cs="Arial"/>
          <w:lang w:eastAsia="en-GB"/>
        </w:rPr>
      </w:pPr>
    </w:p>
    <w:p w14:paraId="1055F996" w14:textId="0DCCBAC0" w:rsidR="00C5504E" w:rsidRDefault="00C5504E" w:rsidP="00C5504E">
      <w:pPr>
        <w:pStyle w:val="ListParagraph"/>
        <w:ind w:left="1440"/>
        <w:jc w:val="both"/>
        <w:rPr>
          <w:rFonts w:ascii="Arial" w:hAnsi="Arial" w:cs="Arial"/>
          <w:lang w:eastAsia="en-GB"/>
        </w:rPr>
      </w:pPr>
      <w:r>
        <w:rPr>
          <w:rFonts w:ascii="Arial" w:hAnsi="Arial" w:cs="Arial"/>
          <w:lang w:eastAsia="en-GB"/>
        </w:rPr>
        <w:t xml:space="preserve">8.7.4. Any outstanding </w:t>
      </w:r>
      <w:r w:rsidRPr="00C5504E">
        <w:rPr>
          <w:rFonts w:ascii="Arial" w:hAnsi="Arial" w:cs="Arial"/>
          <w:lang w:eastAsia="en-GB"/>
        </w:rPr>
        <w:t xml:space="preserve">amount of the annual membership fee remaining unpaid, as well as any costs due will continue to be a debt to the Town Council.  The Town Council will actively pursue the outstanding debt </w:t>
      </w:r>
      <w:r w:rsidRPr="00C5504E">
        <w:rPr>
          <w:rFonts w:ascii="Arial" w:hAnsi="Arial" w:cs="Arial"/>
          <w:lang w:eastAsia="en-GB"/>
        </w:rPr>
        <w:lastRenderedPageBreak/>
        <w:t>through the legal system, including the Small Claims Court or other legal process where appropriate.</w:t>
      </w:r>
    </w:p>
    <w:p w14:paraId="643DDC1E" w14:textId="77777777" w:rsidR="00764FBA" w:rsidRDefault="00764FBA" w:rsidP="00C5504E">
      <w:pPr>
        <w:pStyle w:val="ListParagraph"/>
        <w:ind w:left="1440"/>
        <w:jc w:val="both"/>
        <w:rPr>
          <w:rFonts w:ascii="Arial" w:hAnsi="Arial" w:cs="Arial"/>
          <w:lang w:eastAsia="en-GB"/>
        </w:rPr>
      </w:pPr>
    </w:p>
    <w:p w14:paraId="354B0A88" w14:textId="5E83F7A4" w:rsidR="00971068" w:rsidRDefault="00971068" w:rsidP="00971068">
      <w:pPr>
        <w:pStyle w:val="ListParagraph"/>
        <w:numPr>
          <w:ilvl w:val="0"/>
          <w:numId w:val="1"/>
        </w:numPr>
        <w:jc w:val="both"/>
        <w:rPr>
          <w:rFonts w:ascii="Arial" w:hAnsi="Arial" w:cs="Arial"/>
          <w:b/>
          <w:bCs/>
          <w:lang w:eastAsia="en-GB"/>
        </w:rPr>
      </w:pPr>
      <w:r>
        <w:rPr>
          <w:rFonts w:ascii="Arial" w:hAnsi="Arial" w:cs="Arial"/>
          <w:b/>
          <w:bCs/>
          <w:lang w:eastAsia="en-GB"/>
        </w:rPr>
        <w:t xml:space="preserve">Repayment of Arrears </w:t>
      </w:r>
    </w:p>
    <w:p w14:paraId="5F591C5C" w14:textId="77777777" w:rsidR="00971068" w:rsidRDefault="00971068" w:rsidP="00971068">
      <w:pPr>
        <w:pStyle w:val="ListParagraph"/>
        <w:jc w:val="both"/>
        <w:rPr>
          <w:rFonts w:ascii="Arial" w:hAnsi="Arial" w:cs="Arial"/>
          <w:b/>
          <w:bCs/>
          <w:lang w:eastAsia="en-GB"/>
        </w:rPr>
      </w:pPr>
    </w:p>
    <w:p w14:paraId="597AF965" w14:textId="49C00998" w:rsidR="00971068" w:rsidRDefault="00971068" w:rsidP="00971068">
      <w:pPr>
        <w:pStyle w:val="ListParagraph"/>
        <w:numPr>
          <w:ilvl w:val="1"/>
          <w:numId w:val="1"/>
        </w:numPr>
        <w:ind w:left="1440"/>
        <w:jc w:val="both"/>
        <w:rPr>
          <w:rFonts w:ascii="Arial" w:hAnsi="Arial" w:cs="Arial"/>
          <w:lang w:eastAsia="en-GB"/>
        </w:rPr>
      </w:pPr>
      <w:r>
        <w:rPr>
          <w:rFonts w:ascii="Arial" w:hAnsi="Arial" w:cs="Arial"/>
          <w:lang w:eastAsia="en-GB"/>
        </w:rPr>
        <w:t xml:space="preserve">Where a </w:t>
      </w:r>
      <w:r w:rsidRPr="00971068">
        <w:rPr>
          <w:rFonts w:ascii="Arial" w:hAnsi="Arial" w:cs="Arial"/>
          <w:lang w:eastAsia="en-GB"/>
        </w:rPr>
        <w:t>repayment arrangement has been agreed, the Town Council will seek repayment of all outstanding arrears as soon as possible, and by the end of the financial year wherever possible.</w:t>
      </w:r>
    </w:p>
    <w:p w14:paraId="722F5E97" w14:textId="53E0F7D8" w:rsidR="00971068" w:rsidRDefault="00971068" w:rsidP="00971068">
      <w:pPr>
        <w:pStyle w:val="ListParagraph"/>
        <w:numPr>
          <w:ilvl w:val="1"/>
          <w:numId w:val="1"/>
        </w:numPr>
        <w:ind w:left="1440"/>
        <w:jc w:val="both"/>
        <w:rPr>
          <w:rFonts w:ascii="Arial" w:hAnsi="Arial" w:cs="Arial"/>
          <w:lang w:eastAsia="en-GB"/>
        </w:rPr>
      </w:pPr>
      <w:r w:rsidRPr="00971068">
        <w:rPr>
          <w:rFonts w:ascii="Arial" w:hAnsi="Arial" w:cs="Arial"/>
          <w:lang w:eastAsia="en-GB"/>
        </w:rPr>
        <w:t>Repayment arrangements will only be considered where such an arrangement is more likely to result in the Town Council recovering the payment in full.</w:t>
      </w:r>
    </w:p>
    <w:p w14:paraId="6D20605E" w14:textId="255392E4" w:rsidR="00971068" w:rsidRDefault="00971068" w:rsidP="00971068">
      <w:pPr>
        <w:pStyle w:val="ListParagraph"/>
        <w:numPr>
          <w:ilvl w:val="1"/>
          <w:numId w:val="1"/>
        </w:numPr>
        <w:ind w:left="1440"/>
        <w:jc w:val="both"/>
        <w:rPr>
          <w:rFonts w:ascii="Arial" w:hAnsi="Arial" w:cs="Arial"/>
          <w:lang w:eastAsia="en-GB"/>
        </w:rPr>
      </w:pPr>
      <w:r w:rsidRPr="00971068">
        <w:rPr>
          <w:rFonts w:ascii="Arial" w:hAnsi="Arial" w:cs="Arial"/>
          <w:lang w:eastAsia="en-GB"/>
        </w:rPr>
        <w:t>Repayment arrangements may not be agreed where the debtor appears to have sufficient funds/assets to pay the debt immediately.</w:t>
      </w:r>
    </w:p>
    <w:p w14:paraId="623D9F92" w14:textId="77777777" w:rsidR="00971068" w:rsidRDefault="00971068" w:rsidP="00971068">
      <w:pPr>
        <w:pStyle w:val="ListParagraph"/>
        <w:ind w:left="1440"/>
        <w:jc w:val="both"/>
        <w:rPr>
          <w:rFonts w:ascii="Arial" w:hAnsi="Arial" w:cs="Arial"/>
          <w:lang w:eastAsia="en-GB"/>
        </w:rPr>
      </w:pPr>
    </w:p>
    <w:p w14:paraId="744EEA26" w14:textId="2EBEF6E1" w:rsidR="00971068" w:rsidRDefault="00971068" w:rsidP="00971068">
      <w:pPr>
        <w:pStyle w:val="ListParagraph"/>
        <w:numPr>
          <w:ilvl w:val="0"/>
          <w:numId w:val="1"/>
        </w:numPr>
        <w:jc w:val="both"/>
        <w:rPr>
          <w:rFonts w:ascii="Arial" w:hAnsi="Arial" w:cs="Arial"/>
          <w:b/>
          <w:bCs/>
          <w:lang w:eastAsia="en-GB"/>
        </w:rPr>
      </w:pPr>
      <w:r>
        <w:rPr>
          <w:rFonts w:ascii="Arial" w:hAnsi="Arial" w:cs="Arial"/>
          <w:b/>
          <w:bCs/>
          <w:lang w:eastAsia="en-GB"/>
        </w:rPr>
        <w:t>Write off Bad Debts</w:t>
      </w:r>
    </w:p>
    <w:p w14:paraId="1E7FAE2C" w14:textId="77777777" w:rsidR="00971068" w:rsidRDefault="00971068" w:rsidP="00971068">
      <w:pPr>
        <w:pStyle w:val="ListParagraph"/>
        <w:jc w:val="both"/>
        <w:rPr>
          <w:rFonts w:ascii="Arial" w:hAnsi="Arial" w:cs="Arial"/>
          <w:b/>
          <w:bCs/>
          <w:lang w:eastAsia="en-GB"/>
        </w:rPr>
      </w:pPr>
    </w:p>
    <w:p w14:paraId="5887C00D" w14:textId="4F6D4AE5" w:rsidR="00971068" w:rsidRDefault="00971068" w:rsidP="00971068">
      <w:pPr>
        <w:pStyle w:val="ListParagraph"/>
        <w:numPr>
          <w:ilvl w:val="1"/>
          <w:numId w:val="1"/>
        </w:numPr>
        <w:ind w:left="1440"/>
        <w:jc w:val="both"/>
        <w:rPr>
          <w:rFonts w:ascii="Arial" w:hAnsi="Arial" w:cs="Arial"/>
          <w:lang w:eastAsia="en-GB"/>
        </w:rPr>
      </w:pPr>
      <w:r>
        <w:rPr>
          <w:rFonts w:ascii="Arial" w:hAnsi="Arial" w:cs="Arial"/>
          <w:lang w:eastAsia="en-GB"/>
        </w:rPr>
        <w:t xml:space="preserve">The Town </w:t>
      </w:r>
      <w:r w:rsidRPr="00971068">
        <w:rPr>
          <w:rFonts w:ascii="Arial" w:hAnsi="Arial" w:cs="Arial"/>
          <w:lang w:eastAsia="en-GB"/>
        </w:rPr>
        <w:t>Council will seek to minimise the cost of write offs by taking all necessary action to recover what is due. Debts will be subject to the full recovery, collection and all reasonable legal procedures, including use of the Small Claims Court or bankruptcy proceedings where appropriate.</w:t>
      </w:r>
    </w:p>
    <w:p w14:paraId="2383073E" w14:textId="5AF8EBF9" w:rsidR="00971068" w:rsidRDefault="00971068" w:rsidP="00971068">
      <w:pPr>
        <w:pStyle w:val="ListParagraph"/>
        <w:numPr>
          <w:ilvl w:val="1"/>
          <w:numId w:val="1"/>
        </w:numPr>
        <w:ind w:left="1440"/>
        <w:jc w:val="both"/>
        <w:rPr>
          <w:rFonts w:ascii="Arial" w:hAnsi="Arial" w:cs="Arial"/>
          <w:lang w:eastAsia="en-GB"/>
        </w:rPr>
      </w:pPr>
      <w:r w:rsidRPr="00971068">
        <w:rPr>
          <w:rFonts w:ascii="Arial" w:hAnsi="Arial" w:cs="Arial"/>
          <w:lang w:eastAsia="en-GB"/>
        </w:rPr>
        <w:t xml:space="preserve">The Town Council recognises that where a debt is irrecoverable, prompt and regular write </w:t>
      </w:r>
      <w:proofErr w:type="gramStart"/>
      <w:r w:rsidRPr="00971068">
        <w:rPr>
          <w:rFonts w:ascii="Arial" w:hAnsi="Arial" w:cs="Arial"/>
          <w:lang w:eastAsia="en-GB"/>
        </w:rPr>
        <w:t>off of</w:t>
      </w:r>
      <w:proofErr w:type="gramEnd"/>
      <w:r w:rsidRPr="00971068">
        <w:rPr>
          <w:rFonts w:ascii="Arial" w:hAnsi="Arial" w:cs="Arial"/>
          <w:lang w:eastAsia="en-GB"/>
        </w:rPr>
        <w:t xml:space="preserve"> such debts is good practice. Whilst writing off bad debts is a non-routine function; all practical means should be taken to recover outstanding amounts due to the Town Council before the RFO / Finance Manager makes a recommendation to the Finance &amp; General Purposes Committee. Before this decision is made, due diligence consideration should include the following:</w:t>
      </w:r>
    </w:p>
    <w:p w14:paraId="6C677F73" w14:textId="77777777" w:rsidR="00971068" w:rsidRPr="00971068" w:rsidRDefault="00971068" w:rsidP="00971068">
      <w:pPr>
        <w:pStyle w:val="ListParagraph"/>
        <w:numPr>
          <w:ilvl w:val="0"/>
          <w:numId w:val="9"/>
        </w:numPr>
        <w:rPr>
          <w:rFonts w:ascii="Arial" w:hAnsi="Arial" w:cs="Arial"/>
          <w:lang w:eastAsia="en-GB"/>
        </w:rPr>
      </w:pPr>
      <w:r w:rsidRPr="00971068">
        <w:rPr>
          <w:rFonts w:ascii="Arial" w:hAnsi="Arial" w:cs="Arial"/>
          <w:lang w:eastAsia="en-GB"/>
        </w:rPr>
        <w:t>The cost of recovery against the amount owed.</w:t>
      </w:r>
    </w:p>
    <w:p w14:paraId="65663F09" w14:textId="77777777" w:rsidR="00971068" w:rsidRPr="00971068" w:rsidRDefault="00971068" w:rsidP="00971068">
      <w:pPr>
        <w:pStyle w:val="ListParagraph"/>
        <w:numPr>
          <w:ilvl w:val="0"/>
          <w:numId w:val="9"/>
        </w:numPr>
        <w:rPr>
          <w:rFonts w:ascii="Arial" w:hAnsi="Arial" w:cs="Arial"/>
          <w:lang w:eastAsia="en-GB"/>
        </w:rPr>
      </w:pPr>
      <w:r w:rsidRPr="00971068">
        <w:rPr>
          <w:rFonts w:ascii="Arial" w:hAnsi="Arial" w:cs="Arial"/>
          <w:lang w:eastAsia="en-GB"/>
        </w:rPr>
        <w:t>The likelihood of success.</w:t>
      </w:r>
    </w:p>
    <w:p w14:paraId="6AAAF2FD" w14:textId="77777777" w:rsidR="00971068" w:rsidRPr="00971068" w:rsidRDefault="00971068" w:rsidP="00971068">
      <w:pPr>
        <w:pStyle w:val="ListParagraph"/>
        <w:numPr>
          <w:ilvl w:val="0"/>
          <w:numId w:val="9"/>
        </w:numPr>
        <w:rPr>
          <w:rFonts w:ascii="Arial" w:hAnsi="Arial" w:cs="Arial"/>
          <w:lang w:eastAsia="en-GB"/>
        </w:rPr>
      </w:pPr>
      <w:r w:rsidRPr="00971068">
        <w:rPr>
          <w:rFonts w:ascii="Arial" w:hAnsi="Arial" w:cs="Arial"/>
          <w:lang w:eastAsia="en-GB"/>
        </w:rPr>
        <w:t>Were the correct credit control procedures followed.</w:t>
      </w:r>
    </w:p>
    <w:p w14:paraId="2151C5D4" w14:textId="77777777" w:rsidR="00971068" w:rsidRDefault="00971068" w:rsidP="00971068">
      <w:pPr>
        <w:pStyle w:val="ListParagraph"/>
        <w:numPr>
          <w:ilvl w:val="0"/>
          <w:numId w:val="9"/>
        </w:numPr>
        <w:rPr>
          <w:rFonts w:ascii="Arial" w:hAnsi="Arial" w:cs="Arial"/>
          <w:lang w:eastAsia="en-GB"/>
        </w:rPr>
      </w:pPr>
      <w:r w:rsidRPr="00971068">
        <w:rPr>
          <w:rFonts w:ascii="Arial" w:hAnsi="Arial" w:cs="Arial"/>
          <w:lang w:eastAsia="en-GB"/>
        </w:rPr>
        <w:t>Could procedure and practices be improved.</w:t>
      </w:r>
    </w:p>
    <w:p w14:paraId="4AA2D7B5" w14:textId="77777777" w:rsidR="00764FBA" w:rsidRPr="00971068" w:rsidRDefault="00764FBA" w:rsidP="00764FBA">
      <w:pPr>
        <w:pStyle w:val="ListParagraph"/>
        <w:ind w:left="2160"/>
        <w:rPr>
          <w:rFonts w:ascii="Arial" w:hAnsi="Arial" w:cs="Arial"/>
          <w:lang w:eastAsia="en-GB"/>
        </w:rPr>
      </w:pPr>
    </w:p>
    <w:p w14:paraId="75B3C355" w14:textId="0EA3684F" w:rsidR="00971068" w:rsidRDefault="00971068" w:rsidP="00971068">
      <w:pPr>
        <w:pStyle w:val="ListParagraph"/>
        <w:numPr>
          <w:ilvl w:val="1"/>
          <w:numId w:val="1"/>
        </w:numPr>
        <w:ind w:left="1440"/>
        <w:jc w:val="both"/>
        <w:rPr>
          <w:rFonts w:ascii="Arial" w:hAnsi="Arial" w:cs="Arial"/>
          <w:lang w:eastAsia="en-GB"/>
        </w:rPr>
      </w:pPr>
      <w:r>
        <w:rPr>
          <w:rFonts w:ascii="Arial" w:hAnsi="Arial" w:cs="Arial"/>
          <w:lang w:eastAsia="en-GB"/>
        </w:rPr>
        <w:t xml:space="preserve">In accordance with Section 13.3 </w:t>
      </w:r>
      <w:r w:rsidRPr="00971068">
        <w:rPr>
          <w:rFonts w:ascii="Arial" w:hAnsi="Arial" w:cs="Arial"/>
          <w:lang w:eastAsia="en-GB"/>
        </w:rPr>
        <w:t xml:space="preserve">of the Financial Regulations, any debts being considered for write off should be reported in the form of a write off schedule to the Finance &amp; General Purposes Committee, who have delegated powers to write off bad debts of up to £5,000.  Larger debts must be written off by Full Council. The write off schedule should contain the following information:  </w:t>
      </w:r>
    </w:p>
    <w:p w14:paraId="7D27DC10" w14:textId="59509A2F" w:rsidR="00971068" w:rsidRDefault="00971068" w:rsidP="00971068">
      <w:pPr>
        <w:pStyle w:val="ListParagraph"/>
        <w:numPr>
          <w:ilvl w:val="0"/>
          <w:numId w:val="10"/>
        </w:numPr>
        <w:jc w:val="both"/>
        <w:rPr>
          <w:rFonts w:ascii="Arial" w:hAnsi="Arial" w:cs="Arial"/>
          <w:lang w:eastAsia="en-GB"/>
        </w:rPr>
      </w:pPr>
      <w:r>
        <w:rPr>
          <w:rFonts w:ascii="Arial" w:hAnsi="Arial" w:cs="Arial"/>
          <w:lang w:eastAsia="en-GB"/>
        </w:rPr>
        <w:t>Customer reference</w:t>
      </w:r>
    </w:p>
    <w:p w14:paraId="702C89E9" w14:textId="77777777" w:rsidR="00971068" w:rsidRDefault="00971068" w:rsidP="00971068">
      <w:pPr>
        <w:pStyle w:val="ListParagraph"/>
        <w:numPr>
          <w:ilvl w:val="0"/>
          <w:numId w:val="10"/>
        </w:numPr>
        <w:jc w:val="both"/>
        <w:rPr>
          <w:rFonts w:ascii="Arial" w:hAnsi="Arial" w:cs="Arial"/>
          <w:lang w:eastAsia="en-GB"/>
        </w:rPr>
      </w:pPr>
      <w:r w:rsidRPr="00947AB8">
        <w:rPr>
          <w:rFonts w:ascii="Arial" w:hAnsi="Arial" w:cs="Arial"/>
        </w:rPr>
        <w:t>Invoice number</w:t>
      </w:r>
    </w:p>
    <w:p w14:paraId="28D30407" w14:textId="4E60BC81" w:rsidR="00971068" w:rsidRPr="00971068" w:rsidRDefault="00971068" w:rsidP="00971068">
      <w:pPr>
        <w:pStyle w:val="ListParagraph"/>
        <w:numPr>
          <w:ilvl w:val="0"/>
          <w:numId w:val="10"/>
        </w:numPr>
        <w:jc w:val="both"/>
        <w:rPr>
          <w:rFonts w:ascii="Arial" w:hAnsi="Arial" w:cs="Arial"/>
          <w:lang w:eastAsia="en-GB"/>
        </w:rPr>
      </w:pPr>
      <w:r w:rsidRPr="00971068">
        <w:rPr>
          <w:rFonts w:ascii="Arial" w:hAnsi="Arial" w:cs="Arial"/>
        </w:rPr>
        <w:t xml:space="preserve">Date of invoice. </w:t>
      </w:r>
    </w:p>
    <w:p w14:paraId="09062B7E" w14:textId="1E79CBE5" w:rsidR="00971068" w:rsidRDefault="00971068" w:rsidP="00971068">
      <w:pPr>
        <w:pStyle w:val="ListParagraph"/>
        <w:numPr>
          <w:ilvl w:val="0"/>
          <w:numId w:val="10"/>
        </w:numPr>
        <w:jc w:val="both"/>
        <w:rPr>
          <w:rFonts w:ascii="Arial" w:hAnsi="Arial" w:cs="Arial"/>
          <w:lang w:eastAsia="en-GB"/>
        </w:rPr>
      </w:pPr>
      <w:r>
        <w:rPr>
          <w:rFonts w:ascii="Arial" w:hAnsi="Arial" w:cs="Arial"/>
          <w:lang w:eastAsia="en-GB"/>
        </w:rPr>
        <w:t>Amount of debt</w:t>
      </w:r>
    </w:p>
    <w:p w14:paraId="44213F7B" w14:textId="59316AA3" w:rsidR="00971068" w:rsidRDefault="00971068" w:rsidP="00971068">
      <w:pPr>
        <w:pStyle w:val="ListParagraph"/>
        <w:numPr>
          <w:ilvl w:val="0"/>
          <w:numId w:val="10"/>
        </w:numPr>
        <w:jc w:val="both"/>
        <w:rPr>
          <w:rFonts w:ascii="Arial" w:hAnsi="Arial" w:cs="Arial"/>
          <w:lang w:eastAsia="en-GB"/>
        </w:rPr>
      </w:pPr>
      <w:r>
        <w:rPr>
          <w:rFonts w:ascii="Arial" w:hAnsi="Arial" w:cs="Arial"/>
          <w:lang w:eastAsia="en-GB"/>
        </w:rPr>
        <w:t>Reason for write off</w:t>
      </w:r>
    </w:p>
    <w:p w14:paraId="1962CD90" w14:textId="40115A4B" w:rsidR="00971068" w:rsidRDefault="00971068" w:rsidP="00971068">
      <w:pPr>
        <w:pStyle w:val="ListParagraph"/>
        <w:numPr>
          <w:ilvl w:val="0"/>
          <w:numId w:val="10"/>
        </w:numPr>
        <w:jc w:val="both"/>
        <w:rPr>
          <w:rFonts w:ascii="Arial" w:hAnsi="Arial" w:cs="Arial"/>
          <w:lang w:eastAsia="en-GB"/>
        </w:rPr>
      </w:pPr>
      <w:r>
        <w:rPr>
          <w:rFonts w:ascii="Arial" w:hAnsi="Arial" w:cs="Arial"/>
          <w:lang w:eastAsia="en-GB"/>
        </w:rPr>
        <w:lastRenderedPageBreak/>
        <w:t>Recovery history</w:t>
      </w:r>
    </w:p>
    <w:p w14:paraId="462D069E" w14:textId="725CC963" w:rsidR="00971068" w:rsidRDefault="00971068" w:rsidP="00971068">
      <w:pPr>
        <w:pStyle w:val="ListParagraph"/>
        <w:numPr>
          <w:ilvl w:val="0"/>
          <w:numId w:val="10"/>
        </w:numPr>
        <w:jc w:val="both"/>
        <w:rPr>
          <w:rFonts w:ascii="Arial" w:hAnsi="Arial" w:cs="Arial"/>
          <w:lang w:eastAsia="en-GB"/>
        </w:rPr>
      </w:pPr>
      <w:r>
        <w:rPr>
          <w:rFonts w:ascii="Arial" w:hAnsi="Arial" w:cs="Arial"/>
          <w:lang w:eastAsia="en-GB"/>
        </w:rPr>
        <w:t>Date of write off</w:t>
      </w:r>
    </w:p>
    <w:p w14:paraId="5AD896B4" w14:textId="77777777" w:rsidR="00971068" w:rsidRDefault="00971068" w:rsidP="00971068">
      <w:pPr>
        <w:pStyle w:val="ListParagraph"/>
        <w:numPr>
          <w:ilvl w:val="0"/>
          <w:numId w:val="10"/>
        </w:numPr>
        <w:rPr>
          <w:rFonts w:ascii="Arial" w:hAnsi="Arial" w:cs="Arial"/>
          <w:lang w:eastAsia="en-GB"/>
        </w:rPr>
      </w:pPr>
      <w:r w:rsidRPr="00971068">
        <w:rPr>
          <w:rFonts w:ascii="Arial" w:hAnsi="Arial" w:cs="Arial"/>
          <w:lang w:eastAsia="en-GB"/>
        </w:rPr>
        <w:t>Authorisation of write off.</w:t>
      </w:r>
    </w:p>
    <w:p w14:paraId="2CCBA44B" w14:textId="77777777" w:rsidR="00971068" w:rsidRPr="00971068" w:rsidRDefault="00971068" w:rsidP="00971068">
      <w:pPr>
        <w:pStyle w:val="ListParagraph"/>
        <w:ind w:left="2160"/>
        <w:rPr>
          <w:rFonts w:ascii="Arial" w:hAnsi="Arial" w:cs="Arial"/>
          <w:lang w:eastAsia="en-GB"/>
        </w:rPr>
      </w:pPr>
    </w:p>
    <w:p w14:paraId="2368960A" w14:textId="7ADB9564" w:rsidR="00971068" w:rsidRDefault="00971068" w:rsidP="00971068">
      <w:pPr>
        <w:pStyle w:val="ListParagraph"/>
        <w:numPr>
          <w:ilvl w:val="0"/>
          <w:numId w:val="1"/>
        </w:numPr>
        <w:jc w:val="both"/>
        <w:rPr>
          <w:rFonts w:ascii="Arial" w:hAnsi="Arial" w:cs="Arial"/>
          <w:b/>
          <w:bCs/>
          <w:lang w:eastAsia="en-GB"/>
        </w:rPr>
      </w:pPr>
      <w:r>
        <w:rPr>
          <w:rFonts w:ascii="Arial" w:hAnsi="Arial" w:cs="Arial"/>
          <w:b/>
          <w:bCs/>
          <w:lang w:eastAsia="en-GB"/>
        </w:rPr>
        <w:t>Year-end Write Offs</w:t>
      </w:r>
    </w:p>
    <w:p w14:paraId="64AE2E1F" w14:textId="77777777" w:rsidR="00971068" w:rsidRDefault="00971068" w:rsidP="00971068">
      <w:pPr>
        <w:pStyle w:val="ListParagraph"/>
        <w:jc w:val="both"/>
        <w:rPr>
          <w:rFonts w:ascii="Arial" w:hAnsi="Arial" w:cs="Arial"/>
          <w:b/>
          <w:bCs/>
          <w:lang w:eastAsia="en-GB"/>
        </w:rPr>
      </w:pPr>
    </w:p>
    <w:p w14:paraId="02CF77A9" w14:textId="4746CF66" w:rsidR="00971068" w:rsidRPr="00971068" w:rsidRDefault="00971068" w:rsidP="00DD3A25">
      <w:pPr>
        <w:pStyle w:val="ListParagraph"/>
        <w:numPr>
          <w:ilvl w:val="1"/>
          <w:numId w:val="1"/>
        </w:numPr>
        <w:ind w:left="1440"/>
        <w:rPr>
          <w:rFonts w:ascii="Arial" w:hAnsi="Arial" w:cs="Arial"/>
          <w:lang w:eastAsia="en-GB"/>
        </w:rPr>
      </w:pPr>
      <w:r>
        <w:rPr>
          <w:rFonts w:ascii="Arial" w:hAnsi="Arial" w:cs="Arial"/>
          <w:lang w:eastAsia="en-GB"/>
        </w:rPr>
        <w:t xml:space="preserve">The RFO </w:t>
      </w:r>
      <w:r w:rsidRPr="00971068">
        <w:rPr>
          <w:rFonts w:ascii="Arial" w:hAnsi="Arial" w:cs="Arial"/>
          <w:lang w:eastAsia="en-GB"/>
        </w:rPr>
        <w:t>/ Finance Manager should ensure any bad debts and debts unlikely to be repaid are correctly accounted for at year end.</w:t>
      </w:r>
    </w:p>
    <w:p w14:paraId="60218281" w14:textId="77777777" w:rsidR="00971068" w:rsidRDefault="00971068" w:rsidP="00971068">
      <w:pPr>
        <w:jc w:val="both"/>
        <w:rPr>
          <w:rFonts w:ascii="Arial" w:hAnsi="Arial" w:cs="Arial"/>
          <w:lang w:eastAsia="en-GB"/>
        </w:rPr>
      </w:pPr>
    </w:p>
    <w:p w14:paraId="7F7BD378" w14:textId="3B5D4D72" w:rsidR="00A8633C" w:rsidRPr="00DC607A" w:rsidRDefault="00A8633C" w:rsidP="00945BDB">
      <w:pPr>
        <w:rPr>
          <w:rFonts w:cs="Arial"/>
        </w:rPr>
      </w:pPr>
    </w:p>
    <w:sectPr w:rsidR="00A8633C" w:rsidRPr="00DC607A">
      <w:headerReference w:type="even" r:id="rId13"/>
      <w:headerReference w:type="default" r:id="rId14"/>
      <w:footerReference w:type="default" r:id="rId15"/>
      <w:head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0ABB1" w14:textId="77777777" w:rsidR="00145423" w:rsidRPr="00497387" w:rsidRDefault="00145423" w:rsidP="0040382D">
      <w:pPr>
        <w:spacing w:after="0" w:line="240" w:lineRule="auto"/>
      </w:pPr>
      <w:r w:rsidRPr="00497387">
        <w:separator/>
      </w:r>
    </w:p>
  </w:endnote>
  <w:endnote w:type="continuationSeparator" w:id="0">
    <w:p w14:paraId="4355F116" w14:textId="77777777" w:rsidR="00145423" w:rsidRPr="00497387" w:rsidRDefault="00145423"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5ABB2" w14:textId="77777777" w:rsidR="00145423" w:rsidRPr="00497387" w:rsidRDefault="00145423" w:rsidP="0040382D">
      <w:pPr>
        <w:spacing w:after="0" w:line="240" w:lineRule="auto"/>
      </w:pPr>
      <w:r w:rsidRPr="00497387">
        <w:separator/>
      </w:r>
    </w:p>
  </w:footnote>
  <w:footnote w:type="continuationSeparator" w:id="0">
    <w:p w14:paraId="6DD7F862" w14:textId="77777777" w:rsidR="00145423" w:rsidRPr="00497387" w:rsidRDefault="00145423" w:rsidP="0040382D">
      <w:pPr>
        <w:spacing w:after="0" w:line="240" w:lineRule="auto"/>
      </w:pPr>
      <w:r w:rsidRPr="0049738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566F8" w14:textId="2C235E2B" w:rsidR="00041B41" w:rsidRDefault="00041B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97E73" w14:textId="1910D5A8" w:rsidR="000F4A2F" w:rsidRPr="00041B41" w:rsidRDefault="000F4A2F" w:rsidP="00041B41">
    <w:pPr>
      <w:pStyle w:val="Header"/>
      <w:jc w:val="right"/>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95145" w14:textId="74B00607" w:rsidR="00041B41" w:rsidRDefault="00041B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7365B"/>
    <w:multiLevelType w:val="hybridMultilevel"/>
    <w:tmpl w:val="2458BBD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F39313E"/>
    <w:multiLevelType w:val="hybridMultilevel"/>
    <w:tmpl w:val="9354797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10F11C07"/>
    <w:multiLevelType w:val="hybridMultilevel"/>
    <w:tmpl w:val="D14A89D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15:restartNumberingAfterBreak="0">
    <w:nsid w:val="427A00EF"/>
    <w:multiLevelType w:val="hybridMultilevel"/>
    <w:tmpl w:val="DCEE2F2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4ADE749A"/>
    <w:multiLevelType w:val="hybridMultilevel"/>
    <w:tmpl w:val="089CA14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52AB363A"/>
    <w:multiLevelType w:val="multilevel"/>
    <w:tmpl w:val="A1F60B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54B7490"/>
    <w:multiLevelType w:val="hybridMultilevel"/>
    <w:tmpl w:val="26700B3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57AB12FD"/>
    <w:multiLevelType w:val="hybridMultilevel"/>
    <w:tmpl w:val="3118BB4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6F404037"/>
    <w:multiLevelType w:val="hybridMultilevel"/>
    <w:tmpl w:val="9294CC4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7DE63501"/>
    <w:multiLevelType w:val="hybridMultilevel"/>
    <w:tmpl w:val="5994F6B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460369568">
    <w:abstractNumId w:val="6"/>
  </w:num>
  <w:num w:numId="2" w16cid:durableId="1291739407">
    <w:abstractNumId w:val="3"/>
  </w:num>
  <w:num w:numId="3" w16cid:durableId="946883768">
    <w:abstractNumId w:val="10"/>
  </w:num>
  <w:num w:numId="4" w16cid:durableId="1064062443">
    <w:abstractNumId w:val="9"/>
  </w:num>
  <w:num w:numId="5" w16cid:durableId="1614245056">
    <w:abstractNumId w:val="5"/>
  </w:num>
  <w:num w:numId="6" w16cid:durableId="527913355">
    <w:abstractNumId w:val="0"/>
  </w:num>
  <w:num w:numId="7" w16cid:durableId="2030713741">
    <w:abstractNumId w:val="7"/>
  </w:num>
  <w:num w:numId="8" w16cid:durableId="783420623">
    <w:abstractNumId w:val="1"/>
  </w:num>
  <w:num w:numId="9" w16cid:durableId="1486968685">
    <w:abstractNumId w:val="4"/>
  </w:num>
  <w:num w:numId="10" w16cid:durableId="629164600">
    <w:abstractNumId w:val="2"/>
  </w:num>
  <w:num w:numId="11" w16cid:durableId="1919056101">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1A52"/>
    <w:rsid w:val="00006806"/>
    <w:rsid w:val="000122F8"/>
    <w:rsid w:val="00030600"/>
    <w:rsid w:val="00035B86"/>
    <w:rsid w:val="000402C7"/>
    <w:rsid w:val="00041B41"/>
    <w:rsid w:val="00043EA1"/>
    <w:rsid w:val="00045F97"/>
    <w:rsid w:val="000478AE"/>
    <w:rsid w:val="00051C9D"/>
    <w:rsid w:val="000638E0"/>
    <w:rsid w:val="000805A4"/>
    <w:rsid w:val="00080DD5"/>
    <w:rsid w:val="00081905"/>
    <w:rsid w:val="000876A8"/>
    <w:rsid w:val="000A1A13"/>
    <w:rsid w:val="000B2AD6"/>
    <w:rsid w:val="000B6F02"/>
    <w:rsid w:val="000C5A52"/>
    <w:rsid w:val="000D42A7"/>
    <w:rsid w:val="000D6EBF"/>
    <w:rsid w:val="000D7A2F"/>
    <w:rsid w:val="000F4A2F"/>
    <w:rsid w:val="000F754E"/>
    <w:rsid w:val="00112B2F"/>
    <w:rsid w:val="0011572F"/>
    <w:rsid w:val="001165EE"/>
    <w:rsid w:val="00120110"/>
    <w:rsid w:val="00121EA6"/>
    <w:rsid w:val="00131983"/>
    <w:rsid w:val="00132BAE"/>
    <w:rsid w:val="00135797"/>
    <w:rsid w:val="00137805"/>
    <w:rsid w:val="00145423"/>
    <w:rsid w:val="00151C68"/>
    <w:rsid w:val="001606AC"/>
    <w:rsid w:val="001635D4"/>
    <w:rsid w:val="00163AFD"/>
    <w:rsid w:val="001640D3"/>
    <w:rsid w:val="0016489F"/>
    <w:rsid w:val="00180A1F"/>
    <w:rsid w:val="00182082"/>
    <w:rsid w:val="00190F47"/>
    <w:rsid w:val="001A791B"/>
    <w:rsid w:val="001B26D8"/>
    <w:rsid w:val="001C2427"/>
    <w:rsid w:val="001C28AC"/>
    <w:rsid w:val="001D2173"/>
    <w:rsid w:val="001D7F16"/>
    <w:rsid w:val="001E3FBC"/>
    <w:rsid w:val="001F074C"/>
    <w:rsid w:val="001F68E5"/>
    <w:rsid w:val="00205709"/>
    <w:rsid w:val="00207155"/>
    <w:rsid w:val="00213915"/>
    <w:rsid w:val="00222A04"/>
    <w:rsid w:val="0023056A"/>
    <w:rsid w:val="002334D8"/>
    <w:rsid w:val="0023676B"/>
    <w:rsid w:val="00246E1F"/>
    <w:rsid w:val="00251AD6"/>
    <w:rsid w:val="00251AFA"/>
    <w:rsid w:val="00263615"/>
    <w:rsid w:val="00267DA9"/>
    <w:rsid w:val="002705E5"/>
    <w:rsid w:val="00272BEE"/>
    <w:rsid w:val="0028133D"/>
    <w:rsid w:val="002839F9"/>
    <w:rsid w:val="00283FCF"/>
    <w:rsid w:val="002860EE"/>
    <w:rsid w:val="00290E36"/>
    <w:rsid w:val="002B1EDE"/>
    <w:rsid w:val="002B56C2"/>
    <w:rsid w:val="002C1D31"/>
    <w:rsid w:val="002C414D"/>
    <w:rsid w:val="002C4778"/>
    <w:rsid w:val="002D2425"/>
    <w:rsid w:val="002D4ED2"/>
    <w:rsid w:val="002E357F"/>
    <w:rsid w:val="002E380D"/>
    <w:rsid w:val="002E500B"/>
    <w:rsid w:val="002F12B4"/>
    <w:rsid w:val="003152DA"/>
    <w:rsid w:val="00317CA5"/>
    <w:rsid w:val="003221AA"/>
    <w:rsid w:val="00324C53"/>
    <w:rsid w:val="00332F11"/>
    <w:rsid w:val="003345AA"/>
    <w:rsid w:val="00346D99"/>
    <w:rsid w:val="0035556A"/>
    <w:rsid w:val="00362EE2"/>
    <w:rsid w:val="00364B1A"/>
    <w:rsid w:val="00375ABA"/>
    <w:rsid w:val="00390524"/>
    <w:rsid w:val="00390991"/>
    <w:rsid w:val="003965C0"/>
    <w:rsid w:val="003A3738"/>
    <w:rsid w:val="003A7319"/>
    <w:rsid w:val="003A7351"/>
    <w:rsid w:val="003B06F7"/>
    <w:rsid w:val="003B638D"/>
    <w:rsid w:val="003C5678"/>
    <w:rsid w:val="003D22CC"/>
    <w:rsid w:val="003D66CF"/>
    <w:rsid w:val="003E0B3C"/>
    <w:rsid w:val="003E1918"/>
    <w:rsid w:val="003E336C"/>
    <w:rsid w:val="003E55A6"/>
    <w:rsid w:val="003E6103"/>
    <w:rsid w:val="003F5A9D"/>
    <w:rsid w:val="00401274"/>
    <w:rsid w:val="0040382D"/>
    <w:rsid w:val="0042136C"/>
    <w:rsid w:val="00423722"/>
    <w:rsid w:val="00430028"/>
    <w:rsid w:val="00430C76"/>
    <w:rsid w:val="004405CA"/>
    <w:rsid w:val="00440BCF"/>
    <w:rsid w:val="004520F2"/>
    <w:rsid w:val="00454408"/>
    <w:rsid w:val="00461301"/>
    <w:rsid w:val="0046519D"/>
    <w:rsid w:val="00477345"/>
    <w:rsid w:val="00481051"/>
    <w:rsid w:val="004869D4"/>
    <w:rsid w:val="00495199"/>
    <w:rsid w:val="00497387"/>
    <w:rsid w:val="004A3803"/>
    <w:rsid w:val="004A46BA"/>
    <w:rsid w:val="004B2323"/>
    <w:rsid w:val="004C2BB0"/>
    <w:rsid w:val="004C32A8"/>
    <w:rsid w:val="004C3F1B"/>
    <w:rsid w:val="004C6E1C"/>
    <w:rsid w:val="004E50D4"/>
    <w:rsid w:val="004F1921"/>
    <w:rsid w:val="004F30E4"/>
    <w:rsid w:val="004F374D"/>
    <w:rsid w:val="004F6F6C"/>
    <w:rsid w:val="00513CD1"/>
    <w:rsid w:val="00521DCD"/>
    <w:rsid w:val="005257F6"/>
    <w:rsid w:val="00534561"/>
    <w:rsid w:val="00543B35"/>
    <w:rsid w:val="00546CAA"/>
    <w:rsid w:val="00565B95"/>
    <w:rsid w:val="00570638"/>
    <w:rsid w:val="0057165E"/>
    <w:rsid w:val="00575B18"/>
    <w:rsid w:val="00576621"/>
    <w:rsid w:val="0059174E"/>
    <w:rsid w:val="005925EA"/>
    <w:rsid w:val="005C2053"/>
    <w:rsid w:val="005C5239"/>
    <w:rsid w:val="005C58F1"/>
    <w:rsid w:val="005D231E"/>
    <w:rsid w:val="005E234F"/>
    <w:rsid w:val="005E56B4"/>
    <w:rsid w:val="005F48A1"/>
    <w:rsid w:val="00601E1E"/>
    <w:rsid w:val="00620B69"/>
    <w:rsid w:val="00623D73"/>
    <w:rsid w:val="00627053"/>
    <w:rsid w:val="00641337"/>
    <w:rsid w:val="00645615"/>
    <w:rsid w:val="0065464C"/>
    <w:rsid w:val="006564AB"/>
    <w:rsid w:val="00667A0F"/>
    <w:rsid w:val="006718B3"/>
    <w:rsid w:val="0067371B"/>
    <w:rsid w:val="0068020A"/>
    <w:rsid w:val="00681DB8"/>
    <w:rsid w:val="006A4B93"/>
    <w:rsid w:val="006A7263"/>
    <w:rsid w:val="006A7928"/>
    <w:rsid w:val="006A7A23"/>
    <w:rsid w:val="006B7349"/>
    <w:rsid w:val="006C0096"/>
    <w:rsid w:val="006C0E57"/>
    <w:rsid w:val="006C1C20"/>
    <w:rsid w:val="006C263F"/>
    <w:rsid w:val="006C322D"/>
    <w:rsid w:val="006C3D14"/>
    <w:rsid w:val="006C3EA8"/>
    <w:rsid w:val="006C569A"/>
    <w:rsid w:val="006E6213"/>
    <w:rsid w:val="006E6B6A"/>
    <w:rsid w:val="006F0719"/>
    <w:rsid w:val="006F7439"/>
    <w:rsid w:val="00702A76"/>
    <w:rsid w:val="00704D72"/>
    <w:rsid w:val="00710F89"/>
    <w:rsid w:val="00711171"/>
    <w:rsid w:val="00715099"/>
    <w:rsid w:val="00717A3D"/>
    <w:rsid w:val="00722DF3"/>
    <w:rsid w:val="00722F86"/>
    <w:rsid w:val="0072510F"/>
    <w:rsid w:val="00731057"/>
    <w:rsid w:val="00735201"/>
    <w:rsid w:val="007409FD"/>
    <w:rsid w:val="00746E65"/>
    <w:rsid w:val="0075670B"/>
    <w:rsid w:val="0076041E"/>
    <w:rsid w:val="00764FBA"/>
    <w:rsid w:val="00775D25"/>
    <w:rsid w:val="007951A9"/>
    <w:rsid w:val="007A21BD"/>
    <w:rsid w:val="007A44E0"/>
    <w:rsid w:val="007C2D11"/>
    <w:rsid w:val="007E06C8"/>
    <w:rsid w:val="007E4AEC"/>
    <w:rsid w:val="007E525F"/>
    <w:rsid w:val="007E5F63"/>
    <w:rsid w:val="007E6F54"/>
    <w:rsid w:val="007E7876"/>
    <w:rsid w:val="007F2F93"/>
    <w:rsid w:val="007F35BF"/>
    <w:rsid w:val="00810B26"/>
    <w:rsid w:val="00812D02"/>
    <w:rsid w:val="00812EFD"/>
    <w:rsid w:val="00817321"/>
    <w:rsid w:val="00817E0F"/>
    <w:rsid w:val="00825E24"/>
    <w:rsid w:val="00826FC8"/>
    <w:rsid w:val="00835122"/>
    <w:rsid w:val="00846FFC"/>
    <w:rsid w:val="00873E1E"/>
    <w:rsid w:val="0088467A"/>
    <w:rsid w:val="00892931"/>
    <w:rsid w:val="0089586C"/>
    <w:rsid w:val="00896819"/>
    <w:rsid w:val="008A45C2"/>
    <w:rsid w:val="008A5135"/>
    <w:rsid w:val="008B4675"/>
    <w:rsid w:val="008C1C15"/>
    <w:rsid w:val="008C2428"/>
    <w:rsid w:val="008D260B"/>
    <w:rsid w:val="008D4385"/>
    <w:rsid w:val="008D7A0A"/>
    <w:rsid w:val="008E279D"/>
    <w:rsid w:val="008F270B"/>
    <w:rsid w:val="008F53D8"/>
    <w:rsid w:val="008F6BA8"/>
    <w:rsid w:val="00903C4F"/>
    <w:rsid w:val="0090413F"/>
    <w:rsid w:val="009050CE"/>
    <w:rsid w:val="009174A0"/>
    <w:rsid w:val="00920C39"/>
    <w:rsid w:val="00921F8D"/>
    <w:rsid w:val="00945BDB"/>
    <w:rsid w:val="009520D3"/>
    <w:rsid w:val="00955952"/>
    <w:rsid w:val="00960D81"/>
    <w:rsid w:val="00965D1E"/>
    <w:rsid w:val="00971068"/>
    <w:rsid w:val="00973138"/>
    <w:rsid w:val="0099392A"/>
    <w:rsid w:val="0099522B"/>
    <w:rsid w:val="00997FBC"/>
    <w:rsid w:val="009B0D30"/>
    <w:rsid w:val="009B2C23"/>
    <w:rsid w:val="009B6C1B"/>
    <w:rsid w:val="009B7559"/>
    <w:rsid w:val="009C3645"/>
    <w:rsid w:val="009D1B78"/>
    <w:rsid w:val="009E18B5"/>
    <w:rsid w:val="009E3115"/>
    <w:rsid w:val="00A17909"/>
    <w:rsid w:val="00A20D16"/>
    <w:rsid w:val="00A21948"/>
    <w:rsid w:val="00A262C0"/>
    <w:rsid w:val="00A3586F"/>
    <w:rsid w:val="00A3791B"/>
    <w:rsid w:val="00A47506"/>
    <w:rsid w:val="00A57A74"/>
    <w:rsid w:val="00A61732"/>
    <w:rsid w:val="00A6405A"/>
    <w:rsid w:val="00A6605E"/>
    <w:rsid w:val="00A67A96"/>
    <w:rsid w:val="00A70A95"/>
    <w:rsid w:val="00A8633C"/>
    <w:rsid w:val="00A9199A"/>
    <w:rsid w:val="00A92896"/>
    <w:rsid w:val="00A96C4A"/>
    <w:rsid w:val="00AA426E"/>
    <w:rsid w:val="00AA4BDE"/>
    <w:rsid w:val="00AA7B4E"/>
    <w:rsid w:val="00AB7533"/>
    <w:rsid w:val="00AC0251"/>
    <w:rsid w:val="00AC22C0"/>
    <w:rsid w:val="00AC3A11"/>
    <w:rsid w:val="00AD4A32"/>
    <w:rsid w:val="00AD68F0"/>
    <w:rsid w:val="00AE4E33"/>
    <w:rsid w:val="00AF6937"/>
    <w:rsid w:val="00B00E9F"/>
    <w:rsid w:val="00B0387A"/>
    <w:rsid w:val="00B03EA6"/>
    <w:rsid w:val="00B063A8"/>
    <w:rsid w:val="00B13CF4"/>
    <w:rsid w:val="00B3247E"/>
    <w:rsid w:val="00B41302"/>
    <w:rsid w:val="00B5010C"/>
    <w:rsid w:val="00B50844"/>
    <w:rsid w:val="00B52934"/>
    <w:rsid w:val="00B61F84"/>
    <w:rsid w:val="00B64ACA"/>
    <w:rsid w:val="00B77B57"/>
    <w:rsid w:val="00B96EAC"/>
    <w:rsid w:val="00BB0CDA"/>
    <w:rsid w:val="00BC1D86"/>
    <w:rsid w:val="00BC3F1B"/>
    <w:rsid w:val="00BC5076"/>
    <w:rsid w:val="00BD0942"/>
    <w:rsid w:val="00BD1CE6"/>
    <w:rsid w:val="00BD532F"/>
    <w:rsid w:val="00BD598E"/>
    <w:rsid w:val="00BD7991"/>
    <w:rsid w:val="00BF03F5"/>
    <w:rsid w:val="00BF70FF"/>
    <w:rsid w:val="00BF7A66"/>
    <w:rsid w:val="00C005D5"/>
    <w:rsid w:val="00C01FD8"/>
    <w:rsid w:val="00C07F46"/>
    <w:rsid w:val="00C1332A"/>
    <w:rsid w:val="00C13CA6"/>
    <w:rsid w:val="00C27F4A"/>
    <w:rsid w:val="00C30DBB"/>
    <w:rsid w:val="00C31763"/>
    <w:rsid w:val="00C31C21"/>
    <w:rsid w:val="00C35EFA"/>
    <w:rsid w:val="00C361C5"/>
    <w:rsid w:val="00C371AA"/>
    <w:rsid w:val="00C5504E"/>
    <w:rsid w:val="00C56915"/>
    <w:rsid w:val="00C67A9D"/>
    <w:rsid w:val="00C752BE"/>
    <w:rsid w:val="00C910E2"/>
    <w:rsid w:val="00CA02E8"/>
    <w:rsid w:val="00CA2FFA"/>
    <w:rsid w:val="00CB2C0E"/>
    <w:rsid w:val="00CB3C52"/>
    <w:rsid w:val="00CE26A8"/>
    <w:rsid w:val="00CF5F9B"/>
    <w:rsid w:val="00CF66EE"/>
    <w:rsid w:val="00D00D19"/>
    <w:rsid w:val="00D0530B"/>
    <w:rsid w:val="00D13614"/>
    <w:rsid w:val="00D23EE4"/>
    <w:rsid w:val="00D24B8B"/>
    <w:rsid w:val="00D27576"/>
    <w:rsid w:val="00D30390"/>
    <w:rsid w:val="00D37735"/>
    <w:rsid w:val="00D40E84"/>
    <w:rsid w:val="00D4566D"/>
    <w:rsid w:val="00D54F5A"/>
    <w:rsid w:val="00D63499"/>
    <w:rsid w:val="00D66318"/>
    <w:rsid w:val="00D67519"/>
    <w:rsid w:val="00D70873"/>
    <w:rsid w:val="00D71566"/>
    <w:rsid w:val="00D95E0C"/>
    <w:rsid w:val="00D9794C"/>
    <w:rsid w:val="00D97ACC"/>
    <w:rsid w:val="00DA6533"/>
    <w:rsid w:val="00DB0104"/>
    <w:rsid w:val="00DB36C7"/>
    <w:rsid w:val="00DB4A19"/>
    <w:rsid w:val="00DC20C1"/>
    <w:rsid w:val="00DC391D"/>
    <w:rsid w:val="00DC607A"/>
    <w:rsid w:val="00DD2AAB"/>
    <w:rsid w:val="00DD3A25"/>
    <w:rsid w:val="00DE0ECE"/>
    <w:rsid w:val="00DE7F20"/>
    <w:rsid w:val="00DF2B52"/>
    <w:rsid w:val="00DF6006"/>
    <w:rsid w:val="00DF6A16"/>
    <w:rsid w:val="00E03036"/>
    <w:rsid w:val="00E05F67"/>
    <w:rsid w:val="00E13306"/>
    <w:rsid w:val="00E2529A"/>
    <w:rsid w:val="00E342DA"/>
    <w:rsid w:val="00E34870"/>
    <w:rsid w:val="00E34D26"/>
    <w:rsid w:val="00E34EA4"/>
    <w:rsid w:val="00E3503F"/>
    <w:rsid w:val="00E37A80"/>
    <w:rsid w:val="00E44397"/>
    <w:rsid w:val="00E524EE"/>
    <w:rsid w:val="00E57B6D"/>
    <w:rsid w:val="00E81941"/>
    <w:rsid w:val="00EA294A"/>
    <w:rsid w:val="00EA4CAE"/>
    <w:rsid w:val="00EA6DBA"/>
    <w:rsid w:val="00EB0BCF"/>
    <w:rsid w:val="00EC2692"/>
    <w:rsid w:val="00ED25F0"/>
    <w:rsid w:val="00EE5051"/>
    <w:rsid w:val="00EF3FDC"/>
    <w:rsid w:val="00F00D32"/>
    <w:rsid w:val="00F010F6"/>
    <w:rsid w:val="00F03DAD"/>
    <w:rsid w:val="00F0406C"/>
    <w:rsid w:val="00F071AB"/>
    <w:rsid w:val="00F15BCB"/>
    <w:rsid w:val="00F16152"/>
    <w:rsid w:val="00F17B5C"/>
    <w:rsid w:val="00F222EC"/>
    <w:rsid w:val="00F246EA"/>
    <w:rsid w:val="00F34E5B"/>
    <w:rsid w:val="00F44533"/>
    <w:rsid w:val="00F45EAA"/>
    <w:rsid w:val="00F516A3"/>
    <w:rsid w:val="00F574F0"/>
    <w:rsid w:val="00F63DE8"/>
    <w:rsid w:val="00F67FA4"/>
    <w:rsid w:val="00F73871"/>
    <w:rsid w:val="00F77ADE"/>
    <w:rsid w:val="00F827D5"/>
    <w:rsid w:val="00F85B97"/>
    <w:rsid w:val="00F90E68"/>
    <w:rsid w:val="00F92DC1"/>
    <w:rsid w:val="00F96FA6"/>
    <w:rsid w:val="00F972C0"/>
    <w:rsid w:val="00FA2F2E"/>
    <w:rsid w:val="00FC13E9"/>
    <w:rsid w:val="00FC14E3"/>
    <w:rsid w:val="00FC16B1"/>
    <w:rsid w:val="00FC1A2A"/>
    <w:rsid w:val="00FC2B31"/>
    <w:rsid w:val="00FC2E76"/>
    <w:rsid w:val="00FD0AC6"/>
    <w:rsid w:val="00FE2DBE"/>
    <w:rsid w:val="00FE51E1"/>
    <w:rsid w:val="00FE6479"/>
    <w:rsid w:val="00FE6C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7F75C178-7788-43C2-98CB-55174F937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CommentSubject">
    <w:name w:val="annotation subject"/>
    <w:basedOn w:val="CommentText"/>
    <w:next w:val="CommentText"/>
    <w:link w:val="CommentSubjectChar"/>
    <w:uiPriority w:val="99"/>
    <w:semiHidden/>
    <w:unhideWhenUsed/>
    <w:rsid w:val="007951A9"/>
    <w:rPr>
      <w:b/>
      <w:bCs/>
    </w:rPr>
  </w:style>
  <w:style w:type="character" w:customStyle="1" w:styleId="CommentSubjectChar">
    <w:name w:val="Comment Subject Char"/>
    <w:basedOn w:val="CommentTextChar"/>
    <w:link w:val="CommentSubject"/>
    <w:uiPriority w:val="99"/>
    <w:semiHidden/>
    <w:rsid w:val="007951A9"/>
    <w:rPr>
      <w:b/>
      <w:bCs/>
      <w:sz w:val="20"/>
      <w:szCs w:val="20"/>
    </w:rPr>
  </w:style>
  <w:style w:type="paragraph" w:styleId="Revision">
    <w:name w:val="Revision"/>
    <w:hidden/>
    <w:uiPriority w:val="99"/>
    <w:semiHidden/>
    <w:rsid w:val="006718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customXml/itemProps2.xml><?xml version="1.0" encoding="utf-8"?>
<ds:datastoreItem xmlns:ds="http://schemas.openxmlformats.org/officeDocument/2006/customXml" ds:itemID="{7B17D44D-33FD-4D07-B6B7-1E05A1F7BA15}">
  <ds:schemaRefs>
    <ds:schemaRef ds:uri="http://schemas.microsoft.com/sharepoint/v3/contenttype/forms"/>
  </ds:schemaRefs>
</ds:datastoreItem>
</file>

<file path=customXml/itemProps3.xml><?xml version="1.0" encoding="utf-8"?>
<ds:datastoreItem xmlns:ds="http://schemas.openxmlformats.org/officeDocument/2006/customXml" ds:itemID="{A3AFFC44-3754-4F50-B2F4-7274FE44DA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F52626-E470-4F33-857D-4E543C5F94E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1848</Words>
  <Characters>9671</Characters>
  <Application>Microsoft Office Word</Application>
  <DocSecurity>0</DocSecurity>
  <Lines>311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5</cp:revision>
  <cp:lastPrinted>2025-12-20T09:43:00Z</cp:lastPrinted>
  <dcterms:created xsi:type="dcterms:W3CDTF">2026-01-21T12:14:00Z</dcterms:created>
  <dcterms:modified xsi:type="dcterms:W3CDTF">2026-03-09T11:06:00Z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