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538E4" w14:textId="77777777" w:rsidR="005C58F1" w:rsidRPr="004776C2" w:rsidRDefault="005C58F1" w:rsidP="005C58F1">
      <w:pPr>
        <w:rPr>
          <w:rFonts w:cs="Arial"/>
        </w:rPr>
      </w:pPr>
    </w:p>
    <w:p w14:paraId="1D94576D" w14:textId="77777777" w:rsidR="005C58F1" w:rsidRPr="004776C2" w:rsidRDefault="005C58F1" w:rsidP="005C58F1">
      <w:pPr>
        <w:tabs>
          <w:tab w:val="left" w:pos="7300"/>
        </w:tabs>
        <w:rPr>
          <w:rFonts w:cs="Arial"/>
        </w:rPr>
      </w:pPr>
      <w:r w:rsidRPr="004776C2">
        <w:rPr>
          <w:rFonts w:cs="Arial"/>
          <w:noProof/>
        </w:rPr>
        <w:drawing>
          <wp:inline distT="0" distB="0" distL="0" distR="0" wp14:anchorId="487DA4E3" wp14:editId="172B6C03">
            <wp:extent cx="5731510" cy="3162300"/>
            <wp:effectExtent l="0" t="0" r="2540" b="0"/>
            <wp:docPr id="1781121488" name="Picture 1" descr="A blue and white rectangular sign with 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21488" name="Picture 1" descr="A blue and white rectangular sign with a blue and white background&#10;&#10;AI-generated content may be incorrect."/>
                    <pic:cNvPicPr/>
                  </pic:nvPicPr>
                  <pic:blipFill>
                    <a:blip r:embed="rId11"/>
                    <a:stretch>
                      <a:fillRect/>
                    </a:stretch>
                  </pic:blipFill>
                  <pic:spPr>
                    <a:xfrm>
                      <a:off x="0" y="0"/>
                      <a:ext cx="5731510" cy="3162300"/>
                    </a:xfrm>
                    <a:prstGeom prst="rect">
                      <a:avLst/>
                    </a:prstGeom>
                  </pic:spPr>
                </pic:pic>
              </a:graphicData>
            </a:graphic>
          </wp:inline>
        </w:drawing>
      </w:r>
      <w:r w:rsidRPr="004776C2">
        <w:rPr>
          <w:rFonts w:cs="Arial"/>
        </w:rPr>
        <w:tab/>
      </w:r>
    </w:p>
    <w:p w14:paraId="5EEAA6D8" w14:textId="77777777" w:rsidR="005C58F1" w:rsidRPr="004776C2" w:rsidRDefault="005C58F1" w:rsidP="005C58F1">
      <w:pPr>
        <w:rPr>
          <w:rFonts w:cs="Arial"/>
        </w:rPr>
      </w:pPr>
    </w:p>
    <w:p w14:paraId="6B0F99C9" w14:textId="77777777" w:rsidR="005C58F1" w:rsidRPr="004776C2" w:rsidRDefault="005C58F1" w:rsidP="005C58F1">
      <w:pPr>
        <w:rPr>
          <w:rFonts w:cs="Arial"/>
        </w:rPr>
      </w:pPr>
    </w:p>
    <w:p w14:paraId="508BB4BF" w14:textId="77777777" w:rsidR="005C58F1" w:rsidRPr="004776C2" w:rsidRDefault="005C58F1" w:rsidP="005C58F1">
      <w:pPr>
        <w:rPr>
          <w:rFonts w:cs="Arial"/>
        </w:rPr>
      </w:pPr>
    </w:p>
    <w:p w14:paraId="4F0CC79A" w14:textId="3FC10748" w:rsidR="005C58F1" w:rsidRPr="004776C2" w:rsidRDefault="00C31AAC" w:rsidP="00816B3A">
      <w:pPr>
        <w:shd w:val="clear" w:color="auto" w:fill="FFFFFF" w:themeFill="background1"/>
        <w:jc w:val="center"/>
        <w:rPr>
          <w:rFonts w:cs="Arial"/>
          <w:color w:val="215E99" w:themeColor="text2" w:themeTint="BF"/>
          <w:sz w:val="52"/>
          <w:szCs w:val="52"/>
        </w:rPr>
      </w:pPr>
      <w:r>
        <w:rPr>
          <w:rFonts w:cs="Arial"/>
          <w:color w:val="215E99" w:themeColor="text2" w:themeTint="BF"/>
          <w:sz w:val="52"/>
          <w:szCs w:val="52"/>
        </w:rPr>
        <w:t>Seaford Town Council Website Accessibility Statements</w:t>
      </w:r>
      <w:r w:rsidR="001B15AD">
        <w:rPr>
          <w:rFonts w:cs="Arial"/>
          <w:color w:val="215E99" w:themeColor="text2" w:themeTint="BF"/>
          <w:sz w:val="52"/>
          <w:szCs w:val="52"/>
        </w:rPr>
        <w:t xml:space="preserve"> Policy</w:t>
      </w:r>
    </w:p>
    <w:p w14:paraId="38524DEA" w14:textId="77777777" w:rsidR="005C58F1" w:rsidRPr="004776C2" w:rsidRDefault="005C58F1" w:rsidP="005C58F1">
      <w:pPr>
        <w:rPr>
          <w:rFonts w:cs="Arial"/>
        </w:rPr>
      </w:pPr>
    </w:p>
    <w:p w14:paraId="4883E439" w14:textId="77777777" w:rsidR="005C58F1" w:rsidRPr="004776C2" w:rsidRDefault="005C58F1" w:rsidP="005C58F1">
      <w:pPr>
        <w:rPr>
          <w:rFonts w:cs="Arial"/>
        </w:rPr>
      </w:pPr>
    </w:p>
    <w:p w14:paraId="17C2FFDE" w14:textId="5326DE5E" w:rsidR="00E24BBD" w:rsidRPr="00E24BBD" w:rsidRDefault="00E24BBD" w:rsidP="00E24BBD">
      <w:pPr>
        <w:jc w:val="center"/>
        <w:rPr>
          <w:rFonts w:eastAsia="Times New Roman" w:cs="Arial"/>
          <w:i/>
          <w:iCs/>
          <w:color w:val="153D63" w:themeColor="text2" w:themeTint="E6"/>
          <w:kern w:val="0"/>
          <w14:ligatures w14:val="none"/>
        </w:rPr>
      </w:pPr>
      <w:r w:rsidRPr="00E24BBD">
        <w:rPr>
          <w:rFonts w:eastAsia="Times New Roman" w:cs="Arial"/>
          <w:i/>
          <w:iCs/>
          <w:color w:val="153D63" w:themeColor="text2" w:themeTint="E6"/>
          <w:kern w:val="0"/>
          <w14:ligatures w14:val="none"/>
        </w:rPr>
        <w:t xml:space="preserve">This policy sets out the Council’s required website accessibility statements to ensure compliance with UK public sector regulations and </w:t>
      </w:r>
      <w:r w:rsidR="00FA4DFF" w:rsidRPr="00FA4DFF">
        <w:rPr>
          <w:rFonts w:eastAsia="Times New Roman" w:cs="Arial"/>
          <w:i/>
          <w:iCs/>
          <w:color w:val="153D63" w:themeColor="text2" w:themeTint="E6"/>
          <w:kern w:val="0"/>
          <w14:ligatures w14:val="none"/>
        </w:rPr>
        <w:t xml:space="preserve">Web Content Accessibility Guidelines </w:t>
      </w:r>
      <w:r w:rsidR="005F2521">
        <w:rPr>
          <w:rFonts w:eastAsia="Times New Roman" w:cs="Arial"/>
          <w:i/>
          <w:iCs/>
          <w:color w:val="153D63" w:themeColor="text2" w:themeTint="E6"/>
          <w:kern w:val="0"/>
          <w14:ligatures w14:val="none"/>
        </w:rPr>
        <w:t>(WCAG)</w:t>
      </w:r>
      <w:r w:rsidRPr="00E24BBD">
        <w:rPr>
          <w:rFonts w:ascii="Arial" w:eastAsia="Times New Roman" w:hAnsi="Arial" w:cs="Arial"/>
          <w:i/>
          <w:iCs/>
          <w:color w:val="153D63" w:themeColor="text2" w:themeTint="E6"/>
          <w:kern w:val="0"/>
          <w14:ligatures w14:val="none"/>
        </w:rPr>
        <w:t> </w:t>
      </w:r>
      <w:r w:rsidRPr="00E24BBD">
        <w:rPr>
          <w:rFonts w:eastAsia="Times New Roman" w:cs="Arial"/>
          <w:i/>
          <w:iCs/>
          <w:color w:val="153D63" w:themeColor="text2" w:themeTint="E6"/>
          <w:kern w:val="0"/>
          <w14:ligatures w14:val="none"/>
        </w:rPr>
        <w:t>2.2 Level AA</w:t>
      </w:r>
    </w:p>
    <w:p w14:paraId="531AC7DA" w14:textId="77777777" w:rsidR="005C58F1" w:rsidRDefault="005C58F1" w:rsidP="005C58F1">
      <w:pPr>
        <w:rPr>
          <w:rFonts w:cs="Arial"/>
        </w:rPr>
      </w:pPr>
    </w:p>
    <w:p w14:paraId="3B468F6F" w14:textId="77777777" w:rsidR="005C58F1" w:rsidRPr="004776C2" w:rsidRDefault="005C58F1" w:rsidP="005C58F1">
      <w:pPr>
        <w:rPr>
          <w:rFonts w:cs="Arial"/>
        </w:rPr>
      </w:pPr>
    </w:p>
    <w:p w14:paraId="1CF95936" w14:textId="77777777" w:rsidR="005C58F1" w:rsidRPr="004776C2" w:rsidRDefault="005C58F1" w:rsidP="005C58F1">
      <w:pPr>
        <w:rPr>
          <w:rFonts w:cs="Arial"/>
        </w:rPr>
      </w:pPr>
    </w:p>
    <w:p w14:paraId="1D405BDB" w14:textId="3E7C9ACA" w:rsidR="51D510BF" w:rsidRPr="004776C2" w:rsidRDefault="005C58F1" w:rsidP="00F72175">
      <w:pPr>
        <w:jc w:val="center"/>
        <w:rPr>
          <w:rFonts w:cs="Arial"/>
        </w:rPr>
      </w:pPr>
      <w:r w:rsidRPr="004776C2">
        <w:rPr>
          <w:noProof/>
        </w:rPr>
        <w:drawing>
          <wp:inline distT="0" distB="0" distL="0" distR="0" wp14:anchorId="77DB76DE" wp14:editId="6CB6448C">
            <wp:extent cx="5314950" cy="560705"/>
            <wp:effectExtent l="0" t="0" r="0" b="0"/>
            <wp:docPr id="484734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34391" name=""/>
                    <pic:cNvPicPr/>
                  </pic:nvPicPr>
                  <pic:blipFill>
                    <a:blip r:embed="rId12"/>
                    <a:stretch>
                      <a:fillRect/>
                    </a:stretch>
                  </pic:blipFill>
                  <pic:spPr>
                    <a:xfrm>
                      <a:off x="0" y="0"/>
                      <a:ext cx="5314950" cy="560705"/>
                    </a:xfrm>
                    <a:prstGeom prst="rect">
                      <a:avLst/>
                    </a:prstGeom>
                  </pic:spPr>
                </pic:pic>
              </a:graphicData>
            </a:graphic>
          </wp:inline>
        </w:drawing>
      </w:r>
    </w:p>
    <w:tbl>
      <w:tblPr>
        <w:tblStyle w:val="TableGrid"/>
        <w:tblpPr w:leftFromText="180" w:rightFromText="180" w:vertAnchor="text" w:horzAnchor="margin" w:tblpY="703"/>
        <w:tblW w:w="0" w:type="auto"/>
        <w:tblLook w:val="04A0" w:firstRow="1" w:lastRow="0" w:firstColumn="1" w:lastColumn="0" w:noHBand="0" w:noVBand="1"/>
      </w:tblPr>
      <w:tblGrid>
        <w:gridCol w:w="2254"/>
        <w:gridCol w:w="2254"/>
        <w:gridCol w:w="2254"/>
        <w:gridCol w:w="2254"/>
      </w:tblGrid>
      <w:tr w:rsidR="005C58F1" w:rsidRPr="004776C2" w14:paraId="06A98F75" w14:textId="77777777" w:rsidTr="004D0F73">
        <w:tc>
          <w:tcPr>
            <w:tcW w:w="2254" w:type="dxa"/>
          </w:tcPr>
          <w:p w14:paraId="1ED6A032" w14:textId="77777777" w:rsidR="005C58F1" w:rsidRPr="004776C2" w:rsidRDefault="005C58F1" w:rsidP="004D0F73">
            <w:pPr>
              <w:rPr>
                <w:rFonts w:cs="Arial"/>
                <w:b/>
                <w:bCs/>
              </w:rPr>
            </w:pPr>
            <w:r w:rsidRPr="004776C2">
              <w:rPr>
                <w:rFonts w:cs="Arial"/>
                <w:b/>
                <w:bCs/>
              </w:rPr>
              <w:lastRenderedPageBreak/>
              <w:t>Version</w:t>
            </w:r>
          </w:p>
        </w:tc>
        <w:tc>
          <w:tcPr>
            <w:tcW w:w="2254" w:type="dxa"/>
          </w:tcPr>
          <w:p w14:paraId="2ACC5BD5" w14:textId="3C806D51" w:rsidR="005C58F1" w:rsidRPr="004776C2" w:rsidRDefault="005C58F1" w:rsidP="004D0F73">
            <w:pPr>
              <w:rPr>
                <w:rFonts w:cs="Arial"/>
              </w:rPr>
            </w:pPr>
            <w:r w:rsidRPr="004776C2">
              <w:rPr>
                <w:rFonts w:cs="Arial"/>
              </w:rPr>
              <w:t>0.</w:t>
            </w:r>
            <w:r w:rsidR="0019659E" w:rsidRPr="004776C2">
              <w:rPr>
                <w:rFonts w:cs="Arial"/>
              </w:rPr>
              <w:t>1</w:t>
            </w:r>
          </w:p>
        </w:tc>
        <w:tc>
          <w:tcPr>
            <w:tcW w:w="2254" w:type="dxa"/>
          </w:tcPr>
          <w:p w14:paraId="7CEBC0A9" w14:textId="77777777" w:rsidR="005C58F1" w:rsidRPr="004776C2" w:rsidRDefault="005C58F1" w:rsidP="004D0F73">
            <w:pPr>
              <w:rPr>
                <w:rFonts w:cs="Arial"/>
                <w:b/>
                <w:bCs/>
              </w:rPr>
            </w:pPr>
            <w:r w:rsidRPr="004776C2">
              <w:rPr>
                <w:rFonts w:cs="Arial"/>
                <w:b/>
                <w:bCs/>
              </w:rPr>
              <w:t>Last Review Date</w:t>
            </w:r>
          </w:p>
        </w:tc>
        <w:tc>
          <w:tcPr>
            <w:tcW w:w="2254" w:type="dxa"/>
          </w:tcPr>
          <w:p w14:paraId="7B4AFBC4" w14:textId="67E769BE" w:rsidR="005C58F1" w:rsidRPr="004776C2" w:rsidRDefault="001B15AD" w:rsidP="004D0F73">
            <w:pPr>
              <w:rPr>
                <w:rFonts w:cs="Arial"/>
              </w:rPr>
            </w:pPr>
            <w:r>
              <w:rPr>
                <w:rFonts w:cs="Arial"/>
              </w:rPr>
              <w:t>April 2026</w:t>
            </w:r>
          </w:p>
        </w:tc>
      </w:tr>
      <w:tr w:rsidR="005C58F1" w:rsidRPr="004776C2" w14:paraId="3BD1AB58" w14:textId="77777777" w:rsidTr="004D0F73">
        <w:tc>
          <w:tcPr>
            <w:tcW w:w="2254" w:type="dxa"/>
          </w:tcPr>
          <w:p w14:paraId="31F13BB8" w14:textId="77777777" w:rsidR="005C58F1" w:rsidRPr="004776C2" w:rsidRDefault="005C58F1" w:rsidP="004D0F73">
            <w:pPr>
              <w:rPr>
                <w:rFonts w:cs="Arial"/>
                <w:b/>
                <w:bCs/>
              </w:rPr>
            </w:pPr>
            <w:r w:rsidRPr="004776C2">
              <w:rPr>
                <w:rFonts w:cs="Arial"/>
                <w:b/>
                <w:bCs/>
              </w:rPr>
              <w:t>Adopted Date</w:t>
            </w:r>
          </w:p>
        </w:tc>
        <w:tc>
          <w:tcPr>
            <w:tcW w:w="2254" w:type="dxa"/>
          </w:tcPr>
          <w:p w14:paraId="0E8CCEE0" w14:textId="3EB759A5" w:rsidR="005C58F1" w:rsidRPr="004776C2" w:rsidRDefault="001B15AD" w:rsidP="004D0F73">
            <w:pPr>
              <w:rPr>
                <w:rFonts w:cs="Arial"/>
              </w:rPr>
            </w:pPr>
            <w:r>
              <w:rPr>
                <w:rFonts w:cs="Arial"/>
              </w:rPr>
              <w:t>29 April 2026</w:t>
            </w:r>
          </w:p>
        </w:tc>
        <w:tc>
          <w:tcPr>
            <w:tcW w:w="2254" w:type="dxa"/>
          </w:tcPr>
          <w:p w14:paraId="4AE9105C" w14:textId="77777777" w:rsidR="005C58F1" w:rsidRPr="004776C2" w:rsidRDefault="005C58F1" w:rsidP="004D0F73">
            <w:pPr>
              <w:rPr>
                <w:rFonts w:cs="Arial"/>
                <w:b/>
                <w:bCs/>
              </w:rPr>
            </w:pPr>
            <w:r w:rsidRPr="004776C2">
              <w:rPr>
                <w:rFonts w:cs="Arial"/>
                <w:b/>
                <w:bCs/>
              </w:rPr>
              <w:t>Next Review Date</w:t>
            </w:r>
          </w:p>
        </w:tc>
        <w:tc>
          <w:tcPr>
            <w:tcW w:w="2254" w:type="dxa"/>
          </w:tcPr>
          <w:p w14:paraId="6A2580F8" w14:textId="3B228B3B" w:rsidR="005C58F1" w:rsidRPr="004776C2" w:rsidRDefault="001B15AD" w:rsidP="004D0F73">
            <w:pPr>
              <w:rPr>
                <w:rFonts w:cs="Arial"/>
              </w:rPr>
            </w:pPr>
            <w:r>
              <w:rPr>
                <w:rFonts w:cs="Arial"/>
              </w:rPr>
              <w:t>April 2027</w:t>
            </w:r>
          </w:p>
        </w:tc>
      </w:tr>
      <w:tr w:rsidR="005C58F1" w:rsidRPr="004776C2" w14:paraId="270C7FF2" w14:textId="77777777" w:rsidTr="004D0F73">
        <w:tc>
          <w:tcPr>
            <w:tcW w:w="2254" w:type="dxa"/>
          </w:tcPr>
          <w:p w14:paraId="75A73578" w14:textId="77777777" w:rsidR="005C58F1" w:rsidRPr="004776C2" w:rsidRDefault="005C58F1" w:rsidP="004D0F73">
            <w:pPr>
              <w:rPr>
                <w:rFonts w:cs="Arial"/>
                <w:b/>
                <w:bCs/>
              </w:rPr>
            </w:pPr>
            <w:r w:rsidRPr="004776C2">
              <w:rPr>
                <w:rFonts w:cs="Arial"/>
                <w:b/>
                <w:bCs/>
              </w:rPr>
              <w:t>Review Period</w:t>
            </w:r>
          </w:p>
        </w:tc>
        <w:tc>
          <w:tcPr>
            <w:tcW w:w="2254" w:type="dxa"/>
          </w:tcPr>
          <w:p w14:paraId="2ABB2904" w14:textId="5054325C" w:rsidR="005C58F1" w:rsidRPr="004776C2" w:rsidRDefault="00AC3A11" w:rsidP="00C005D5">
            <w:pPr>
              <w:rPr>
                <w:rFonts w:cs="Arial"/>
              </w:rPr>
            </w:pPr>
            <w:r w:rsidRPr="004776C2">
              <w:rPr>
                <w:rFonts w:cs="Arial"/>
              </w:rPr>
              <w:t>Annually</w:t>
            </w:r>
          </w:p>
        </w:tc>
        <w:tc>
          <w:tcPr>
            <w:tcW w:w="2254" w:type="dxa"/>
          </w:tcPr>
          <w:p w14:paraId="692151FF" w14:textId="77777777" w:rsidR="005C58F1" w:rsidRPr="004776C2" w:rsidRDefault="005C58F1" w:rsidP="004D0F73">
            <w:pPr>
              <w:rPr>
                <w:rFonts w:cs="Arial"/>
                <w:b/>
                <w:bCs/>
              </w:rPr>
            </w:pPr>
            <w:r w:rsidRPr="004776C2">
              <w:rPr>
                <w:rFonts w:cs="Arial"/>
                <w:b/>
                <w:bCs/>
              </w:rPr>
              <w:t>Approving Body</w:t>
            </w:r>
          </w:p>
        </w:tc>
        <w:tc>
          <w:tcPr>
            <w:tcW w:w="2254" w:type="dxa"/>
          </w:tcPr>
          <w:p w14:paraId="3E5391C8" w14:textId="5007E671" w:rsidR="005C58F1" w:rsidRPr="004776C2" w:rsidRDefault="005C58F1" w:rsidP="004D0F73">
            <w:pPr>
              <w:rPr>
                <w:rFonts w:cs="Arial"/>
              </w:rPr>
            </w:pPr>
            <w:r w:rsidRPr="004776C2">
              <w:rPr>
                <w:rFonts w:cs="Arial"/>
              </w:rPr>
              <w:t>Full Council</w:t>
            </w:r>
          </w:p>
        </w:tc>
      </w:tr>
    </w:tbl>
    <w:p w14:paraId="25953C09" w14:textId="77777777" w:rsidR="005C58F1" w:rsidRPr="004776C2" w:rsidRDefault="005C58F1" w:rsidP="005C58F1">
      <w:pPr>
        <w:pStyle w:val="Heading2"/>
        <w:rPr>
          <w:rFonts w:asciiTheme="minorHAnsi" w:hAnsiTheme="minorHAnsi" w:cs="Arial"/>
        </w:rPr>
      </w:pPr>
      <w:r w:rsidRPr="004776C2">
        <w:rPr>
          <w:rFonts w:asciiTheme="minorHAnsi" w:hAnsiTheme="minorHAnsi" w:cs="Arial"/>
        </w:rPr>
        <w:t>Policy Status</w:t>
      </w:r>
    </w:p>
    <w:p w14:paraId="692CE5EE" w14:textId="77777777" w:rsidR="005C58F1" w:rsidRPr="004776C2" w:rsidRDefault="005C58F1" w:rsidP="005C58F1">
      <w:pPr>
        <w:pStyle w:val="Heading2"/>
        <w:rPr>
          <w:rFonts w:asciiTheme="minorHAnsi" w:hAnsiTheme="minorHAnsi" w:cs="Arial"/>
        </w:rPr>
      </w:pPr>
    </w:p>
    <w:p w14:paraId="7A7DD24B" w14:textId="77777777" w:rsidR="005C58F1" w:rsidRPr="004776C2" w:rsidRDefault="005C58F1" w:rsidP="005C58F1">
      <w:pPr>
        <w:pStyle w:val="Heading2"/>
        <w:rPr>
          <w:rFonts w:asciiTheme="minorHAnsi" w:hAnsiTheme="minorHAnsi" w:cs="Arial"/>
        </w:rPr>
      </w:pPr>
      <w:r w:rsidRPr="004776C2">
        <w:rPr>
          <w:rFonts w:asciiTheme="minorHAnsi" w:hAnsiTheme="minorHAnsi" w:cs="Arial"/>
        </w:rPr>
        <w:t>Version History</w:t>
      </w:r>
    </w:p>
    <w:tbl>
      <w:tblPr>
        <w:tblStyle w:val="TableGrid"/>
        <w:tblW w:w="0" w:type="auto"/>
        <w:tblLook w:val="04A0" w:firstRow="1" w:lastRow="0" w:firstColumn="1" w:lastColumn="0" w:noHBand="0" w:noVBand="1"/>
      </w:tblPr>
      <w:tblGrid>
        <w:gridCol w:w="2254"/>
        <w:gridCol w:w="2254"/>
        <w:gridCol w:w="2254"/>
        <w:gridCol w:w="2254"/>
      </w:tblGrid>
      <w:tr w:rsidR="005C58F1" w:rsidRPr="004776C2" w14:paraId="521ACE5C" w14:textId="77777777" w:rsidTr="004D0F73">
        <w:tc>
          <w:tcPr>
            <w:tcW w:w="2254" w:type="dxa"/>
          </w:tcPr>
          <w:p w14:paraId="47F98A98" w14:textId="77777777" w:rsidR="005C58F1" w:rsidRPr="004776C2" w:rsidRDefault="005C58F1" w:rsidP="004D0F73">
            <w:pPr>
              <w:rPr>
                <w:rFonts w:cs="Arial"/>
                <w:b/>
                <w:bCs/>
              </w:rPr>
            </w:pPr>
            <w:r w:rsidRPr="004776C2">
              <w:rPr>
                <w:rFonts w:cs="Arial"/>
                <w:b/>
                <w:bCs/>
              </w:rPr>
              <w:t>Date</w:t>
            </w:r>
          </w:p>
        </w:tc>
        <w:tc>
          <w:tcPr>
            <w:tcW w:w="2254" w:type="dxa"/>
          </w:tcPr>
          <w:p w14:paraId="4B46D318" w14:textId="77777777" w:rsidR="005C58F1" w:rsidRPr="004776C2" w:rsidRDefault="005C58F1" w:rsidP="004D0F73">
            <w:pPr>
              <w:rPr>
                <w:rFonts w:cs="Arial"/>
                <w:b/>
                <w:bCs/>
              </w:rPr>
            </w:pPr>
            <w:r w:rsidRPr="004776C2">
              <w:rPr>
                <w:rFonts w:cs="Arial"/>
                <w:b/>
                <w:bCs/>
              </w:rPr>
              <w:t>Version</w:t>
            </w:r>
          </w:p>
        </w:tc>
        <w:tc>
          <w:tcPr>
            <w:tcW w:w="2254" w:type="dxa"/>
          </w:tcPr>
          <w:p w14:paraId="771D0C71" w14:textId="77777777" w:rsidR="005C58F1" w:rsidRPr="004776C2" w:rsidRDefault="005C58F1" w:rsidP="004D0F73">
            <w:pPr>
              <w:rPr>
                <w:rFonts w:cs="Arial"/>
                <w:b/>
                <w:bCs/>
              </w:rPr>
            </w:pPr>
            <w:r w:rsidRPr="004776C2">
              <w:rPr>
                <w:rFonts w:cs="Arial"/>
                <w:b/>
                <w:bCs/>
              </w:rPr>
              <w:t>Approval</w:t>
            </w:r>
          </w:p>
        </w:tc>
        <w:tc>
          <w:tcPr>
            <w:tcW w:w="2254" w:type="dxa"/>
          </w:tcPr>
          <w:p w14:paraId="30734B41" w14:textId="77777777" w:rsidR="005C58F1" w:rsidRPr="004776C2" w:rsidRDefault="005C58F1" w:rsidP="004D0F73">
            <w:pPr>
              <w:rPr>
                <w:rFonts w:cs="Arial"/>
                <w:b/>
                <w:bCs/>
              </w:rPr>
            </w:pPr>
            <w:r w:rsidRPr="004776C2">
              <w:rPr>
                <w:rFonts w:cs="Arial"/>
                <w:b/>
                <w:bCs/>
              </w:rPr>
              <w:t>Status</w:t>
            </w:r>
          </w:p>
        </w:tc>
      </w:tr>
      <w:tr w:rsidR="00AC3A11" w:rsidRPr="004776C2" w14:paraId="71ABAD67" w14:textId="77777777" w:rsidTr="004D0F73">
        <w:tc>
          <w:tcPr>
            <w:tcW w:w="2254" w:type="dxa"/>
          </w:tcPr>
          <w:p w14:paraId="640C2CAC" w14:textId="523178F7" w:rsidR="00AC3A11" w:rsidRPr="004776C2" w:rsidRDefault="001B15AD" w:rsidP="004D0F73">
            <w:pPr>
              <w:rPr>
                <w:rFonts w:cs="Arial"/>
              </w:rPr>
            </w:pPr>
            <w:r>
              <w:rPr>
                <w:rFonts w:cs="Arial"/>
              </w:rPr>
              <w:t>n/a</w:t>
            </w:r>
            <w:r w:rsidR="006A476F">
              <w:rPr>
                <w:rFonts w:cs="Arial"/>
              </w:rPr>
              <w:t xml:space="preserve"> – new policy</w:t>
            </w:r>
          </w:p>
        </w:tc>
        <w:tc>
          <w:tcPr>
            <w:tcW w:w="2254" w:type="dxa"/>
          </w:tcPr>
          <w:p w14:paraId="421AA6BD" w14:textId="105B9AB4" w:rsidR="00AC3A11" w:rsidRPr="004776C2" w:rsidRDefault="00AC3A11" w:rsidP="004D0F73">
            <w:pPr>
              <w:rPr>
                <w:rFonts w:cs="Arial"/>
              </w:rPr>
            </w:pPr>
          </w:p>
        </w:tc>
        <w:tc>
          <w:tcPr>
            <w:tcW w:w="2254" w:type="dxa"/>
          </w:tcPr>
          <w:p w14:paraId="137B7BDA" w14:textId="596199F1" w:rsidR="00AC3A11" w:rsidRPr="004776C2" w:rsidRDefault="00AC3A11" w:rsidP="004D0F73">
            <w:pPr>
              <w:rPr>
                <w:rFonts w:cs="Arial"/>
              </w:rPr>
            </w:pPr>
          </w:p>
        </w:tc>
        <w:tc>
          <w:tcPr>
            <w:tcW w:w="2254" w:type="dxa"/>
          </w:tcPr>
          <w:p w14:paraId="034B0FD9" w14:textId="4AF2A2EF" w:rsidR="00AC3A11" w:rsidRPr="004776C2" w:rsidRDefault="00AC3A11" w:rsidP="004D0F73">
            <w:pPr>
              <w:rPr>
                <w:rFonts w:cs="Arial"/>
              </w:rPr>
            </w:pPr>
          </w:p>
        </w:tc>
      </w:tr>
    </w:tbl>
    <w:p w14:paraId="69D44554" w14:textId="77777777" w:rsidR="005C58F1" w:rsidRPr="004776C2" w:rsidRDefault="005C58F1" w:rsidP="005C58F1">
      <w:pPr>
        <w:rPr>
          <w:rFonts w:cs="Arial"/>
        </w:rPr>
      </w:pPr>
    </w:p>
    <w:p w14:paraId="6174A693" w14:textId="55F6AAB0" w:rsidR="00CB3C52" w:rsidRPr="004776C2" w:rsidRDefault="00CB3C52" w:rsidP="005C58F1">
      <w:pPr>
        <w:pStyle w:val="Heading2"/>
        <w:rPr>
          <w:rFonts w:asciiTheme="minorHAnsi" w:hAnsiTheme="minorHAnsi" w:cs="Arial"/>
        </w:rPr>
      </w:pPr>
      <w:r w:rsidRPr="004776C2">
        <w:rPr>
          <w:rFonts w:asciiTheme="minorHAnsi" w:hAnsiTheme="minorHAnsi" w:cs="Arial"/>
        </w:rPr>
        <w:t>Related Policies and Other References</w:t>
      </w:r>
    </w:p>
    <w:tbl>
      <w:tblPr>
        <w:tblStyle w:val="TableGrid"/>
        <w:tblW w:w="0" w:type="auto"/>
        <w:tblLook w:val="04A0" w:firstRow="1" w:lastRow="0" w:firstColumn="1" w:lastColumn="0" w:noHBand="0" w:noVBand="1"/>
      </w:tblPr>
      <w:tblGrid>
        <w:gridCol w:w="2263"/>
        <w:gridCol w:w="6753"/>
      </w:tblGrid>
      <w:tr w:rsidR="00CB3C52" w:rsidRPr="004776C2" w14:paraId="276F6D1E" w14:textId="77777777" w:rsidTr="00CB3C52">
        <w:tc>
          <w:tcPr>
            <w:tcW w:w="2263" w:type="dxa"/>
          </w:tcPr>
          <w:p w14:paraId="2A0F7347" w14:textId="1E9187F9" w:rsidR="00CB3C52" w:rsidRPr="004776C2" w:rsidRDefault="00CB3C52" w:rsidP="00CB3C52">
            <w:r w:rsidRPr="004776C2">
              <w:rPr>
                <w:rFonts w:cs="Arial"/>
                <w:b/>
                <w:bCs/>
              </w:rPr>
              <w:t>Policy Reference Code</w:t>
            </w:r>
          </w:p>
        </w:tc>
        <w:tc>
          <w:tcPr>
            <w:tcW w:w="6753" w:type="dxa"/>
          </w:tcPr>
          <w:p w14:paraId="2DC631C0" w14:textId="7A33DCD4" w:rsidR="00CB3C52" w:rsidRPr="004776C2" w:rsidRDefault="00CB3C52" w:rsidP="00CB3C52">
            <w:r w:rsidRPr="004776C2">
              <w:rPr>
                <w:rFonts w:cs="Arial"/>
                <w:b/>
                <w:bCs/>
              </w:rPr>
              <w:t>Policy Name</w:t>
            </w:r>
          </w:p>
        </w:tc>
      </w:tr>
      <w:tr w:rsidR="0088358F" w:rsidRPr="004776C2" w14:paraId="4CECECA0" w14:textId="77777777" w:rsidTr="00CB3C52">
        <w:tc>
          <w:tcPr>
            <w:tcW w:w="2263" w:type="dxa"/>
          </w:tcPr>
          <w:p w14:paraId="08F39AD2" w14:textId="18588299" w:rsidR="0088358F" w:rsidRPr="004776C2" w:rsidRDefault="000D4276" w:rsidP="00CB3C52">
            <w:pPr>
              <w:rPr>
                <w:rFonts w:cs="Arial"/>
              </w:rPr>
            </w:pPr>
            <w:r>
              <w:rPr>
                <w:rFonts w:cs="Arial"/>
              </w:rPr>
              <w:t>CE9</w:t>
            </w:r>
          </w:p>
        </w:tc>
        <w:tc>
          <w:tcPr>
            <w:tcW w:w="6753" w:type="dxa"/>
          </w:tcPr>
          <w:p w14:paraId="048712E7" w14:textId="2EBEABDF" w:rsidR="0088358F" w:rsidRPr="004776C2" w:rsidRDefault="00F060CF" w:rsidP="00CB3C52">
            <w:pPr>
              <w:rPr>
                <w:rFonts w:cs="Arial"/>
              </w:rPr>
            </w:pPr>
            <w:r>
              <w:rPr>
                <w:rFonts w:cs="Arial"/>
              </w:rPr>
              <w:t>Communications Policy</w:t>
            </w:r>
          </w:p>
        </w:tc>
      </w:tr>
      <w:tr w:rsidR="00F060CF" w:rsidRPr="004776C2" w14:paraId="2C59638E" w14:textId="77777777" w:rsidTr="00CB3C52">
        <w:tc>
          <w:tcPr>
            <w:tcW w:w="2263" w:type="dxa"/>
          </w:tcPr>
          <w:p w14:paraId="32091856" w14:textId="37F4B7B0" w:rsidR="00F060CF" w:rsidRPr="004776C2" w:rsidRDefault="000D4276" w:rsidP="00CB3C52">
            <w:pPr>
              <w:rPr>
                <w:rFonts w:cs="Arial"/>
              </w:rPr>
            </w:pPr>
            <w:r>
              <w:rPr>
                <w:rFonts w:cs="Arial"/>
              </w:rPr>
              <w:t>CE</w:t>
            </w:r>
            <w:r>
              <w:rPr>
                <w:rFonts w:cs="Arial"/>
              </w:rPr>
              <w:t>5</w:t>
            </w:r>
          </w:p>
        </w:tc>
        <w:tc>
          <w:tcPr>
            <w:tcW w:w="6753" w:type="dxa"/>
          </w:tcPr>
          <w:p w14:paraId="21F76E91" w14:textId="12C4FE6D" w:rsidR="00F060CF" w:rsidRDefault="00A24C56" w:rsidP="00CB3C52">
            <w:pPr>
              <w:rPr>
                <w:rFonts w:cs="Arial"/>
              </w:rPr>
            </w:pPr>
            <w:r>
              <w:rPr>
                <w:rFonts w:cs="Arial"/>
              </w:rPr>
              <w:t>IT and Cyber Security Policy</w:t>
            </w:r>
          </w:p>
        </w:tc>
      </w:tr>
      <w:tr w:rsidR="00A24C56" w:rsidRPr="004776C2" w14:paraId="3C3E6E4B" w14:textId="77777777" w:rsidTr="00CB3C52">
        <w:tc>
          <w:tcPr>
            <w:tcW w:w="2263" w:type="dxa"/>
          </w:tcPr>
          <w:p w14:paraId="67702522" w14:textId="68808818" w:rsidR="00A24C56" w:rsidRPr="004776C2" w:rsidRDefault="000D4276" w:rsidP="00CB3C52">
            <w:pPr>
              <w:rPr>
                <w:rFonts w:cs="Arial"/>
              </w:rPr>
            </w:pPr>
            <w:r>
              <w:rPr>
                <w:rFonts w:cs="Arial"/>
              </w:rPr>
              <w:t>CE</w:t>
            </w:r>
            <w:r>
              <w:rPr>
                <w:rFonts w:cs="Arial"/>
              </w:rPr>
              <w:t>8</w:t>
            </w:r>
          </w:p>
        </w:tc>
        <w:tc>
          <w:tcPr>
            <w:tcW w:w="6753" w:type="dxa"/>
          </w:tcPr>
          <w:p w14:paraId="544D8043" w14:textId="59358BA8" w:rsidR="00A24C56" w:rsidRDefault="00A24C56" w:rsidP="00CB3C52">
            <w:pPr>
              <w:rPr>
                <w:rFonts w:cs="Arial"/>
              </w:rPr>
            </w:pPr>
            <w:r>
              <w:rPr>
                <w:rFonts w:cs="Arial"/>
              </w:rPr>
              <w:t>Public Participation Policy</w:t>
            </w:r>
          </w:p>
        </w:tc>
      </w:tr>
      <w:tr w:rsidR="00A24C56" w:rsidRPr="004776C2" w14:paraId="62A0D91C" w14:textId="77777777" w:rsidTr="00CB3C52">
        <w:tc>
          <w:tcPr>
            <w:tcW w:w="2263" w:type="dxa"/>
          </w:tcPr>
          <w:p w14:paraId="46EE98BF" w14:textId="3A108D80" w:rsidR="00A24C56" w:rsidRPr="004776C2" w:rsidRDefault="000D4276" w:rsidP="00CB3C52">
            <w:pPr>
              <w:rPr>
                <w:rFonts w:cs="Arial"/>
              </w:rPr>
            </w:pPr>
            <w:r>
              <w:rPr>
                <w:rFonts w:cs="Arial"/>
              </w:rPr>
              <w:t>HRP9</w:t>
            </w:r>
          </w:p>
        </w:tc>
        <w:tc>
          <w:tcPr>
            <w:tcW w:w="6753" w:type="dxa"/>
          </w:tcPr>
          <w:p w14:paraId="4A66BE56" w14:textId="71C837DD" w:rsidR="00A24C56" w:rsidRDefault="00A24C56" w:rsidP="00CB3C52">
            <w:pPr>
              <w:rPr>
                <w:rFonts w:cs="Arial"/>
              </w:rPr>
            </w:pPr>
            <w:r>
              <w:rPr>
                <w:rFonts w:cs="Arial"/>
              </w:rPr>
              <w:t>Equality, Diversity and Inclusion (EDI) Policy</w:t>
            </w:r>
          </w:p>
        </w:tc>
      </w:tr>
      <w:tr w:rsidR="00A24C56" w:rsidRPr="004776C2" w14:paraId="0F6CA310" w14:textId="77777777" w:rsidTr="00CB3C52">
        <w:tc>
          <w:tcPr>
            <w:tcW w:w="2263" w:type="dxa"/>
          </w:tcPr>
          <w:p w14:paraId="088A3D9A" w14:textId="177F1FA7" w:rsidR="00A24C56" w:rsidRPr="004776C2" w:rsidRDefault="000D4276" w:rsidP="00CB3C52">
            <w:pPr>
              <w:rPr>
                <w:rFonts w:cs="Arial"/>
              </w:rPr>
            </w:pPr>
            <w:r>
              <w:rPr>
                <w:rFonts w:cs="Arial"/>
              </w:rPr>
              <w:t>CE</w:t>
            </w:r>
            <w:r>
              <w:rPr>
                <w:rFonts w:cs="Arial"/>
              </w:rPr>
              <w:t>10</w:t>
            </w:r>
          </w:p>
        </w:tc>
        <w:tc>
          <w:tcPr>
            <w:tcW w:w="6753" w:type="dxa"/>
          </w:tcPr>
          <w:p w14:paraId="3A69FF1C" w14:textId="74619C97" w:rsidR="00A24C56" w:rsidRDefault="00A24C56" w:rsidP="00CB3C52">
            <w:pPr>
              <w:rPr>
                <w:rFonts w:cs="Arial"/>
              </w:rPr>
            </w:pPr>
            <w:r>
              <w:rPr>
                <w:rFonts w:cs="Arial"/>
              </w:rPr>
              <w:t>FOI Publication Scheme</w:t>
            </w:r>
          </w:p>
        </w:tc>
      </w:tr>
    </w:tbl>
    <w:p w14:paraId="2140AFB7" w14:textId="77777777" w:rsidR="00CB3C52" w:rsidRPr="004776C2" w:rsidRDefault="00CB3C52" w:rsidP="005C58F1">
      <w:pPr>
        <w:pStyle w:val="Heading2"/>
        <w:rPr>
          <w:rFonts w:asciiTheme="minorHAnsi" w:hAnsiTheme="minorHAnsi" w:cs="Arial"/>
        </w:rPr>
      </w:pPr>
    </w:p>
    <w:p w14:paraId="40FE60A0" w14:textId="53272EF1" w:rsidR="005C58F1" w:rsidRPr="004776C2" w:rsidRDefault="005C58F1" w:rsidP="005C58F1">
      <w:pPr>
        <w:pStyle w:val="Heading2"/>
        <w:rPr>
          <w:rFonts w:asciiTheme="minorHAnsi" w:hAnsiTheme="minorHAnsi" w:cs="Arial"/>
        </w:rPr>
      </w:pPr>
      <w:r w:rsidRPr="004776C2">
        <w:rPr>
          <w:rFonts w:asciiTheme="minorHAnsi" w:hAnsiTheme="minorHAnsi" w:cs="Arial"/>
        </w:rPr>
        <w:t>Table of Contents</w:t>
      </w:r>
    </w:p>
    <w:tbl>
      <w:tblPr>
        <w:tblStyle w:val="TableGrid"/>
        <w:tblW w:w="0" w:type="auto"/>
        <w:tblLook w:val="04A0" w:firstRow="1" w:lastRow="0" w:firstColumn="1" w:lastColumn="0" w:noHBand="0" w:noVBand="1"/>
      </w:tblPr>
      <w:tblGrid>
        <w:gridCol w:w="1555"/>
        <w:gridCol w:w="7461"/>
      </w:tblGrid>
      <w:tr w:rsidR="005C58F1" w:rsidRPr="004776C2" w14:paraId="1047B754" w14:textId="77777777" w:rsidTr="004D0F73">
        <w:tc>
          <w:tcPr>
            <w:tcW w:w="1555" w:type="dxa"/>
          </w:tcPr>
          <w:p w14:paraId="79CDA75F" w14:textId="77777777" w:rsidR="005C58F1" w:rsidRPr="004776C2" w:rsidRDefault="005C58F1" w:rsidP="004D0F73">
            <w:pPr>
              <w:rPr>
                <w:rFonts w:cs="Arial"/>
                <w:b/>
                <w:bCs/>
              </w:rPr>
            </w:pPr>
            <w:r w:rsidRPr="004776C2">
              <w:rPr>
                <w:rFonts w:cs="Arial"/>
                <w:b/>
                <w:bCs/>
              </w:rPr>
              <w:t>Section</w:t>
            </w:r>
          </w:p>
        </w:tc>
        <w:tc>
          <w:tcPr>
            <w:tcW w:w="7461" w:type="dxa"/>
          </w:tcPr>
          <w:p w14:paraId="619AF221" w14:textId="77777777" w:rsidR="005C58F1" w:rsidRPr="004776C2" w:rsidRDefault="005C58F1" w:rsidP="004D0F73">
            <w:pPr>
              <w:rPr>
                <w:rFonts w:cs="Arial"/>
                <w:b/>
                <w:bCs/>
              </w:rPr>
            </w:pPr>
            <w:r w:rsidRPr="004776C2">
              <w:rPr>
                <w:rFonts w:cs="Arial"/>
                <w:b/>
                <w:bCs/>
              </w:rPr>
              <w:t>Title</w:t>
            </w:r>
          </w:p>
        </w:tc>
      </w:tr>
      <w:tr w:rsidR="005C58F1" w:rsidRPr="004776C2" w14:paraId="3D53ACCC" w14:textId="77777777" w:rsidTr="004D0F73">
        <w:tc>
          <w:tcPr>
            <w:tcW w:w="1555" w:type="dxa"/>
          </w:tcPr>
          <w:p w14:paraId="2A50D51A" w14:textId="77777777" w:rsidR="005C58F1" w:rsidRPr="004776C2" w:rsidRDefault="005C58F1" w:rsidP="004D0F73">
            <w:pPr>
              <w:rPr>
                <w:rFonts w:cs="Arial"/>
              </w:rPr>
            </w:pPr>
            <w:r w:rsidRPr="004776C2">
              <w:rPr>
                <w:rFonts w:cs="Arial"/>
              </w:rPr>
              <w:t>1.0</w:t>
            </w:r>
          </w:p>
        </w:tc>
        <w:tc>
          <w:tcPr>
            <w:tcW w:w="7461" w:type="dxa"/>
          </w:tcPr>
          <w:p w14:paraId="7A0C1A23" w14:textId="77777777" w:rsidR="005C58F1" w:rsidRPr="004776C2" w:rsidRDefault="005C58F1" w:rsidP="004D0F73">
            <w:pPr>
              <w:rPr>
                <w:rFonts w:cs="Arial"/>
              </w:rPr>
            </w:pPr>
            <w:r w:rsidRPr="004776C2">
              <w:rPr>
                <w:rFonts w:cs="Arial"/>
              </w:rPr>
              <w:t>Introduction</w:t>
            </w:r>
          </w:p>
        </w:tc>
      </w:tr>
      <w:tr w:rsidR="005C58F1" w:rsidRPr="004776C2" w14:paraId="0B530D0B" w14:textId="77777777" w:rsidTr="004D0F73">
        <w:tc>
          <w:tcPr>
            <w:tcW w:w="1555" w:type="dxa"/>
          </w:tcPr>
          <w:p w14:paraId="4E18E028" w14:textId="77777777" w:rsidR="005C58F1" w:rsidRPr="004776C2" w:rsidRDefault="005C58F1" w:rsidP="004D0F73">
            <w:pPr>
              <w:rPr>
                <w:rFonts w:cs="Arial"/>
              </w:rPr>
            </w:pPr>
            <w:r w:rsidRPr="004776C2">
              <w:rPr>
                <w:rFonts w:cs="Arial"/>
              </w:rPr>
              <w:t>2.0</w:t>
            </w:r>
          </w:p>
        </w:tc>
        <w:tc>
          <w:tcPr>
            <w:tcW w:w="7461" w:type="dxa"/>
          </w:tcPr>
          <w:p w14:paraId="2B5C3467" w14:textId="7BA6710E" w:rsidR="005C58F1" w:rsidRPr="004776C2" w:rsidRDefault="0019659E" w:rsidP="004D0F73">
            <w:pPr>
              <w:rPr>
                <w:rFonts w:cs="Arial"/>
              </w:rPr>
            </w:pPr>
            <w:r w:rsidRPr="004776C2">
              <w:rPr>
                <w:rFonts w:cs="Arial"/>
              </w:rPr>
              <w:t xml:space="preserve">Aim and </w:t>
            </w:r>
            <w:proofErr w:type="gramStart"/>
            <w:r w:rsidRPr="004776C2">
              <w:rPr>
                <w:rFonts w:cs="Arial"/>
              </w:rPr>
              <w:t>Scope</w:t>
            </w:r>
            <w:proofErr w:type="gramEnd"/>
          </w:p>
        </w:tc>
      </w:tr>
      <w:tr w:rsidR="005C58F1" w:rsidRPr="004776C2" w14:paraId="655FF6B3" w14:textId="77777777" w:rsidTr="004D0F73">
        <w:tc>
          <w:tcPr>
            <w:tcW w:w="1555" w:type="dxa"/>
          </w:tcPr>
          <w:p w14:paraId="0C280643" w14:textId="77777777" w:rsidR="005C58F1" w:rsidRPr="004776C2" w:rsidRDefault="005C58F1" w:rsidP="004D0F73">
            <w:pPr>
              <w:rPr>
                <w:rFonts w:cs="Arial"/>
              </w:rPr>
            </w:pPr>
            <w:r w:rsidRPr="004776C2">
              <w:rPr>
                <w:rFonts w:cs="Arial"/>
              </w:rPr>
              <w:t>3.0</w:t>
            </w:r>
          </w:p>
        </w:tc>
        <w:tc>
          <w:tcPr>
            <w:tcW w:w="7461" w:type="dxa"/>
          </w:tcPr>
          <w:p w14:paraId="7684F2B5" w14:textId="259ABAB7" w:rsidR="005C58F1" w:rsidRPr="004776C2" w:rsidRDefault="0019659E" w:rsidP="004D0F73">
            <w:pPr>
              <w:rPr>
                <w:rFonts w:cs="Arial"/>
              </w:rPr>
            </w:pPr>
            <w:r w:rsidRPr="004776C2">
              <w:rPr>
                <w:rFonts w:cs="Arial"/>
              </w:rPr>
              <w:t>Who This Applies To</w:t>
            </w:r>
          </w:p>
        </w:tc>
      </w:tr>
      <w:tr w:rsidR="00C849D7" w:rsidRPr="004776C2" w14:paraId="7EC5A519" w14:textId="77777777" w:rsidTr="004D0F73">
        <w:tc>
          <w:tcPr>
            <w:tcW w:w="1555" w:type="dxa"/>
          </w:tcPr>
          <w:p w14:paraId="28ADBB83" w14:textId="33E77C38" w:rsidR="00C849D7" w:rsidRPr="004776C2" w:rsidRDefault="00A67506" w:rsidP="00C849D7">
            <w:pPr>
              <w:rPr>
                <w:rFonts w:cs="Arial"/>
              </w:rPr>
            </w:pPr>
            <w:r>
              <w:rPr>
                <w:rFonts w:cs="Arial"/>
              </w:rPr>
              <w:t>4</w:t>
            </w:r>
            <w:r w:rsidR="00C849D7" w:rsidRPr="004776C2">
              <w:rPr>
                <w:rFonts w:cs="Arial"/>
              </w:rPr>
              <w:t>.0</w:t>
            </w:r>
          </w:p>
        </w:tc>
        <w:tc>
          <w:tcPr>
            <w:tcW w:w="7461" w:type="dxa"/>
          </w:tcPr>
          <w:p w14:paraId="2BFF5DFE" w14:textId="63849F09" w:rsidR="00C849D7" w:rsidRPr="004776C2" w:rsidRDefault="00A67506" w:rsidP="00C849D7">
            <w:pPr>
              <w:rPr>
                <w:rFonts w:cs="Arial"/>
              </w:rPr>
            </w:pPr>
            <w:r>
              <w:rPr>
                <w:rFonts w:cs="Arial"/>
              </w:rPr>
              <w:t>Accessibility Statement for www.seafordtowncouncil.gov.uk</w:t>
            </w:r>
          </w:p>
        </w:tc>
      </w:tr>
      <w:tr w:rsidR="00EE3333" w:rsidRPr="004776C2" w14:paraId="02265918" w14:textId="77777777" w:rsidTr="004D0F73">
        <w:tc>
          <w:tcPr>
            <w:tcW w:w="1555" w:type="dxa"/>
          </w:tcPr>
          <w:p w14:paraId="4F8F9BB4" w14:textId="4403E1FB" w:rsidR="00EE3333" w:rsidRPr="004776C2" w:rsidRDefault="00A67506" w:rsidP="00C849D7">
            <w:pPr>
              <w:rPr>
                <w:rFonts w:cs="Arial"/>
              </w:rPr>
            </w:pPr>
            <w:r>
              <w:rPr>
                <w:rFonts w:cs="Arial"/>
              </w:rPr>
              <w:t>5</w:t>
            </w:r>
            <w:r w:rsidR="00EE3333" w:rsidRPr="004776C2">
              <w:rPr>
                <w:rFonts w:cs="Arial"/>
              </w:rPr>
              <w:t>.0</w:t>
            </w:r>
          </w:p>
        </w:tc>
        <w:tc>
          <w:tcPr>
            <w:tcW w:w="7461" w:type="dxa"/>
          </w:tcPr>
          <w:p w14:paraId="5355157E" w14:textId="2E72D4D4" w:rsidR="00EE3333" w:rsidRPr="004776C2" w:rsidRDefault="00A67506" w:rsidP="00C849D7">
            <w:pPr>
              <w:rPr>
                <w:rFonts w:cs="Arial"/>
              </w:rPr>
            </w:pPr>
            <w:r>
              <w:rPr>
                <w:rFonts w:cs="Arial"/>
              </w:rPr>
              <w:t>Accessibility Statement for www.seafordheadgolfcourse.co.uk</w:t>
            </w:r>
          </w:p>
        </w:tc>
      </w:tr>
    </w:tbl>
    <w:p w14:paraId="75560C96" w14:textId="77777777" w:rsidR="006C3EA8" w:rsidRPr="004776C2" w:rsidRDefault="006C3EA8" w:rsidP="005C58F1">
      <w:pPr>
        <w:tabs>
          <w:tab w:val="left" w:pos="7300"/>
        </w:tabs>
        <w:rPr>
          <w:rFonts w:cs="Arial"/>
        </w:rPr>
      </w:pPr>
    </w:p>
    <w:p w14:paraId="1B559174" w14:textId="77777777" w:rsidR="00A67506" w:rsidRDefault="00A67506" w:rsidP="005C58F1">
      <w:pPr>
        <w:tabs>
          <w:tab w:val="left" w:pos="7300"/>
        </w:tabs>
        <w:rPr>
          <w:rFonts w:cs="Arial"/>
        </w:rPr>
      </w:pPr>
    </w:p>
    <w:p w14:paraId="3D019DDB" w14:textId="77777777" w:rsidR="00A67506" w:rsidRDefault="00A67506" w:rsidP="005C58F1">
      <w:pPr>
        <w:tabs>
          <w:tab w:val="left" w:pos="7300"/>
        </w:tabs>
        <w:rPr>
          <w:rFonts w:cs="Arial"/>
        </w:rPr>
      </w:pPr>
    </w:p>
    <w:p w14:paraId="7C0BE12E" w14:textId="77777777" w:rsidR="00A67506" w:rsidRDefault="00A67506" w:rsidP="005C58F1">
      <w:pPr>
        <w:tabs>
          <w:tab w:val="left" w:pos="7300"/>
        </w:tabs>
        <w:rPr>
          <w:rFonts w:cs="Arial"/>
        </w:rPr>
      </w:pPr>
    </w:p>
    <w:p w14:paraId="6EDD94D1" w14:textId="77777777" w:rsidR="00A67506" w:rsidRDefault="00A67506" w:rsidP="005C58F1">
      <w:pPr>
        <w:tabs>
          <w:tab w:val="left" w:pos="7300"/>
        </w:tabs>
        <w:rPr>
          <w:rFonts w:cs="Arial"/>
        </w:rPr>
      </w:pPr>
    </w:p>
    <w:p w14:paraId="752CF916" w14:textId="6ECAA309" w:rsidR="005C58F1" w:rsidRPr="004776C2" w:rsidRDefault="005C58F1" w:rsidP="005C58F1">
      <w:pPr>
        <w:tabs>
          <w:tab w:val="left" w:pos="7300"/>
        </w:tabs>
        <w:rPr>
          <w:rFonts w:cs="Arial"/>
        </w:rPr>
      </w:pPr>
      <w:r w:rsidRPr="004776C2">
        <w:rPr>
          <w:rFonts w:cs="Arial"/>
        </w:rPr>
        <w:tab/>
      </w:r>
    </w:p>
    <w:p w14:paraId="595CAD90" w14:textId="77777777" w:rsidR="005C58F1" w:rsidRPr="004776C2" w:rsidRDefault="005C58F1" w:rsidP="005C58F1">
      <w:pPr>
        <w:rPr>
          <w:rFonts w:cs="Arial"/>
        </w:rPr>
      </w:pPr>
    </w:p>
    <w:p w14:paraId="38E40CB5" w14:textId="77777777" w:rsidR="00A67506" w:rsidRDefault="00CA02E8" w:rsidP="00A67506">
      <w:pPr>
        <w:pStyle w:val="Heading2"/>
        <w:numPr>
          <w:ilvl w:val="0"/>
          <w:numId w:val="2"/>
        </w:numPr>
        <w:jc w:val="both"/>
        <w:rPr>
          <w:rFonts w:asciiTheme="minorHAnsi" w:hAnsiTheme="minorHAnsi" w:cs="Arial"/>
          <w:b/>
          <w:bCs/>
          <w:color w:val="auto"/>
          <w:sz w:val="24"/>
          <w:szCs w:val="24"/>
        </w:rPr>
      </w:pPr>
      <w:r w:rsidRPr="004776C2">
        <w:rPr>
          <w:rFonts w:asciiTheme="minorHAnsi" w:hAnsiTheme="minorHAnsi" w:cs="Arial"/>
          <w:b/>
          <w:bCs/>
          <w:color w:val="auto"/>
          <w:sz w:val="24"/>
          <w:szCs w:val="24"/>
        </w:rPr>
        <w:lastRenderedPageBreak/>
        <w:t>Introduction</w:t>
      </w:r>
    </w:p>
    <w:p w14:paraId="6EBFFDAA" w14:textId="34BC0D6D" w:rsidR="00A67506" w:rsidRPr="00A67506" w:rsidRDefault="00A67506" w:rsidP="00A67506">
      <w:pPr>
        <w:pStyle w:val="Heading2"/>
        <w:numPr>
          <w:ilvl w:val="1"/>
          <w:numId w:val="2"/>
        </w:numPr>
        <w:spacing w:before="0" w:after="0"/>
        <w:contextualSpacing/>
        <w:jc w:val="both"/>
        <w:rPr>
          <w:rFonts w:asciiTheme="minorHAnsi" w:hAnsiTheme="minorHAnsi" w:cs="Arial"/>
          <w:b/>
          <w:bCs/>
          <w:color w:val="auto"/>
          <w:sz w:val="24"/>
          <w:szCs w:val="24"/>
        </w:rPr>
      </w:pPr>
      <w:r w:rsidRPr="00A67506">
        <w:rPr>
          <w:rFonts w:asciiTheme="minorHAnsi" w:hAnsiTheme="minorHAnsi" w:cs="Arial"/>
          <w:color w:val="auto"/>
          <w:sz w:val="24"/>
          <w:szCs w:val="24"/>
        </w:rPr>
        <w:t>Seaford Town Council is committed to providing accessible, inclusive, and user</w:t>
      </w:r>
      <w:r w:rsidR="005B05FD">
        <w:rPr>
          <w:rFonts w:asciiTheme="minorHAnsi" w:hAnsiTheme="minorHAnsi" w:cs="Arial"/>
          <w:color w:val="auto"/>
          <w:sz w:val="24"/>
          <w:szCs w:val="24"/>
        </w:rPr>
        <w:t>-</w:t>
      </w:r>
      <w:r w:rsidRPr="00A67506">
        <w:rPr>
          <w:rFonts w:asciiTheme="minorHAnsi" w:hAnsiTheme="minorHAnsi" w:cs="Arial"/>
          <w:color w:val="auto"/>
          <w:sz w:val="24"/>
          <w:szCs w:val="24"/>
        </w:rPr>
        <w:t>friendly online services for all members of the community. Central to this commitment is the publication of Website Accessibility Statements—formal documents that explain how each Council</w:t>
      </w:r>
      <w:r w:rsidR="005B05FD">
        <w:rPr>
          <w:rFonts w:asciiTheme="minorHAnsi" w:hAnsiTheme="minorHAnsi" w:cs="Arial"/>
          <w:color w:val="auto"/>
          <w:sz w:val="24"/>
          <w:szCs w:val="24"/>
        </w:rPr>
        <w:t>-</w:t>
      </w:r>
      <w:r w:rsidRPr="00A67506">
        <w:rPr>
          <w:rFonts w:asciiTheme="minorHAnsi" w:hAnsiTheme="minorHAnsi" w:cs="Arial"/>
          <w:color w:val="auto"/>
          <w:sz w:val="24"/>
          <w:szCs w:val="24"/>
        </w:rPr>
        <w:t>managed website meets recognised accessibility standards</w:t>
      </w:r>
      <w:r w:rsidR="005B05FD">
        <w:rPr>
          <w:rFonts w:asciiTheme="minorHAnsi" w:hAnsiTheme="minorHAnsi" w:cs="Arial"/>
          <w:color w:val="auto"/>
          <w:sz w:val="24"/>
          <w:szCs w:val="24"/>
        </w:rPr>
        <w:t>,</w:t>
      </w:r>
      <w:r w:rsidRPr="00A67506">
        <w:rPr>
          <w:rFonts w:asciiTheme="minorHAnsi" w:hAnsiTheme="minorHAnsi" w:cs="Arial"/>
          <w:color w:val="auto"/>
          <w:sz w:val="24"/>
          <w:szCs w:val="24"/>
        </w:rPr>
        <w:t xml:space="preserve"> and what steps are being taken to address any areas that do not yet fully comply.</w:t>
      </w:r>
    </w:p>
    <w:p w14:paraId="03A13C87" w14:textId="77777777" w:rsidR="00A67506" w:rsidRPr="00A67506" w:rsidRDefault="00A67506" w:rsidP="00A67506">
      <w:pPr>
        <w:pStyle w:val="Heading2"/>
        <w:numPr>
          <w:ilvl w:val="1"/>
          <w:numId w:val="2"/>
        </w:numPr>
        <w:spacing w:before="0" w:after="0"/>
        <w:contextualSpacing/>
        <w:jc w:val="both"/>
        <w:rPr>
          <w:rFonts w:asciiTheme="minorHAnsi" w:hAnsiTheme="minorHAnsi" w:cs="Arial"/>
          <w:b/>
          <w:bCs/>
          <w:color w:val="auto"/>
          <w:sz w:val="24"/>
          <w:szCs w:val="24"/>
        </w:rPr>
      </w:pPr>
      <w:r w:rsidRPr="00A67506">
        <w:rPr>
          <w:rFonts w:asciiTheme="minorHAnsi" w:hAnsiTheme="minorHAnsi" w:cs="Arial"/>
          <w:color w:val="auto"/>
          <w:sz w:val="24"/>
          <w:szCs w:val="24"/>
        </w:rPr>
        <w:t>In line with UK accessibility regulations for public sector bodies, these statements outline the Council’s conformance with the Web Content Accessibility Guidelines (WCAG) 2.2, Level AA. These internationally recognised standards help ensure that website content is perceivable, operable, understandable, and robust, allowing people with a wide range of disabilities—and those using assistive technologies—to access information and complete tasks independently.</w:t>
      </w:r>
    </w:p>
    <w:p w14:paraId="6A336D98" w14:textId="77777777" w:rsidR="00A67506" w:rsidRPr="00A67506" w:rsidRDefault="00A67506" w:rsidP="00A67506">
      <w:pPr>
        <w:pStyle w:val="Heading2"/>
        <w:numPr>
          <w:ilvl w:val="1"/>
          <w:numId w:val="2"/>
        </w:numPr>
        <w:spacing w:before="0" w:after="0"/>
        <w:contextualSpacing/>
        <w:jc w:val="both"/>
        <w:rPr>
          <w:rFonts w:asciiTheme="minorHAnsi" w:hAnsiTheme="minorHAnsi" w:cs="Arial"/>
          <w:b/>
          <w:bCs/>
          <w:color w:val="auto"/>
          <w:sz w:val="24"/>
          <w:szCs w:val="24"/>
        </w:rPr>
      </w:pPr>
      <w:r w:rsidRPr="00A67506">
        <w:rPr>
          <w:rFonts w:asciiTheme="minorHAnsi" w:hAnsiTheme="minorHAnsi" w:cs="Arial"/>
          <w:color w:val="auto"/>
          <w:sz w:val="24"/>
          <w:szCs w:val="24"/>
        </w:rPr>
        <w:t>Because Seaford Town Council manages two separate websites, this policy covers two individual Website Accessibility Statements:</w:t>
      </w:r>
    </w:p>
    <w:p w14:paraId="5959FF0F" w14:textId="44419C9A" w:rsidR="00A67506" w:rsidRPr="00A67506" w:rsidRDefault="00A67506" w:rsidP="006A476F">
      <w:pPr>
        <w:pStyle w:val="ListParagraph"/>
        <w:numPr>
          <w:ilvl w:val="0"/>
          <w:numId w:val="11"/>
        </w:numPr>
        <w:spacing w:after="0"/>
        <w:ind w:left="2268"/>
        <w:rPr>
          <w:rFonts w:cs="Arial"/>
        </w:rPr>
      </w:pPr>
      <w:r w:rsidRPr="00A67506">
        <w:rPr>
          <w:rFonts w:cs="Arial"/>
        </w:rPr>
        <w:t xml:space="preserve">Seaford Town Council website – </w:t>
      </w:r>
      <w:hyperlink r:id="rId13" w:history="1">
        <w:r w:rsidRPr="00A67506">
          <w:t>www.seafordtowncouncil.gov.uk</w:t>
        </w:r>
      </w:hyperlink>
    </w:p>
    <w:p w14:paraId="6A3BC694" w14:textId="77777777" w:rsidR="00A67506" w:rsidRPr="00A67506" w:rsidRDefault="00A67506" w:rsidP="006A476F">
      <w:pPr>
        <w:pStyle w:val="ListParagraph"/>
        <w:numPr>
          <w:ilvl w:val="0"/>
          <w:numId w:val="11"/>
        </w:numPr>
        <w:spacing w:after="0"/>
        <w:ind w:left="2268"/>
        <w:rPr>
          <w:rFonts w:cs="Arial"/>
        </w:rPr>
      </w:pPr>
      <w:r w:rsidRPr="00A67506">
        <w:rPr>
          <w:rFonts w:cs="Arial"/>
        </w:rPr>
        <w:t xml:space="preserve">Seaford Head Golf Course website – </w:t>
      </w:r>
      <w:hyperlink r:id="rId14" w:history="1">
        <w:r w:rsidRPr="00A67506">
          <w:t>www.seafordheadgolfcourse.co.uk</w:t>
        </w:r>
      </w:hyperlink>
    </w:p>
    <w:p w14:paraId="7334A2C1" w14:textId="77777777" w:rsidR="00A67506" w:rsidRPr="00A67506" w:rsidRDefault="00A67506" w:rsidP="00A67506">
      <w:pPr>
        <w:pStyle w:val="Heading2"/>
        <w:numPr>
          <w:ilvl w:val="1"/>
          <w:numId w:val="2"/>
        </w:numPr>
        <w:spacing w:before="0" w:after="0"/>
        <w:contextualSpacing/>
        <w:jc w:val="both"/>
        <w:rPr>
          <w:rFonts w:asciiTheme="minorHAnsi" w:hAnsiTheme="minorHAnsi" w:cs="Arial"/>
          <w:b/>
          <w:bCs/>
          <w:color w:val="auto"/>
          <w:sz w:val="24"/>
          <w:szCs w:val="24"/>
        </w:rPr>
      </w:pPr>
      <w:r w:rsidRPr="00A67506">
        <w:rPr>
          <w:rFonts w:asciiTheme="minorHAnsi" w:hAnsiTheme="minorHAnsi" w:cs="Arial"/>
          <w:color w:val="auto"/>
          <w:sz w:val="24"/>
          <w:szCs w:val="24"/>
        </w:rPr>
        <w:t>Each website has its own Accessibility Statement to accurately reflect the specific design, functionality, and technical features unique to that site. Together, these statements provide transparency about the current levels of accessibility, detail any known limitations, and explain how users can report issues, request alternative formats, or seek additional support.</w:t>
      </w:r>
    </w:p>
    <w:p w14:paraId="3A00FB6A" w14:textId="3AD0B175" w:rsidR="00A67506" w:rsidRPr="00A67506" w:rsidRDefault="00A67506" w:rsidP="00A67506">
      <w:pPr>
        <w:pStyle w:val="Heading2"/>
        <w:numPr>
          <w:ilvl w:val="1"/>
          <w:numId w:val="2"/>
        </w:numPr>
        <w:spacing w:before="0" w:after="0"/>
        <w:contextualSpacing/>
        <w:jc w:val="both"/>
        <w:rPr>
          <w:rFonts w:asciiTheme="minorHAnsi" w:hAnsiTheme="minorHAnsi" w:cs="Arial"/>
          <w:b/>
          <w:bCs/>
          <w:color w:val="auto"/>
          <w:sz w:val="24"/>
          <w:szCs w:val="24"/>
        </w:rPr>
      </w:pPr>
      <w:r w:rsidRPr="00A67506">
        <w:rPr>
          <w:rFonts w:asciiTheme="minorHAnsi" w:hAnsiTheme="minorHAnsi" w:cs="Arial"/>
          <w:color w:val="auto"/>
          <w:sz w:val="24"/>
          <w:szCs w:val="24"/>
        </w:rPr>
        <w:t>By maintaining clear, compliant, and regularly updated Accessibility Statements for both websites, Seaford Town Council demonstrates its ongoing commitment to digital inclusion, legal compliance, and the continuous improvement of its online services.</w:t>
      </w:r>
    </w:p>
    <w:p w14:paraId="2E1C4EA8" w14:textId="77777777" w:rsidR="00944BD0" w:rsidRPr="004776C2" w:rsidRDefault="00944BD0" w:rsidP="006822A3">
      <w:pPr>
        <w:pStyle w:val="ListParagraph"/>
        <w:ind w:left="1440"/>
        <w:jc w:val="both"/>
        <w:rPr>
          <w:rFonts w:cs="Arial"/>
        </w:rPr>
      </w:pPr>
    </w:p>
    <w:p w14:paraId="7BB201D6" w14:textId="0A14ECE4" w:rsidR="00C07F46" w:rsidRPr="00A34B71" w:rsidRDefault="002A0AC4" w:rsidP="00A34B71">
      <w:pPr>
        <w:pStyle w:val="ListParagraph"/>
        <w:numPr>
          <w:ilvl w:val="0"/>
          <w:numId w:val="2"/>
        </w:numPr>
        <w:jc w:val="both"/>
        <w:rPr>
          <w:rFonts w:cs="Arial"/>
          <w:b/>
          <w:bCs/>
        </w:rPr>
      </w:pPr>
      <w:r w:rsidRPr="00A34B71">
        <w:rPr>
          <w:rFonts w:cs="Arial"/>
          <w:b/>
          <w:bCs/>
        </w:rPr>
        <w:t>Aim and Scope</w:t>
      </w:r>
    </w:p>
    <w:p w14:paraId="13EEB19B" w14:textId="77777777" w:rsidR="00346D99" w:rsidRPr="004776C2" w:rsidRDefault="00346D99" w:rsidP="006822A3">
      <w:pPr>
        <w:pStyle w:val="ListParagraph"/>
        <w:jc w:val="both"/>
        <w:rPr>
          <w:rFonts w:cs="Arial"/>
          <w:b/>
          <w:bCs/>
        </w:rPr>
      </w:pPr>
    </w:p>
    <w:p w14:paraId="540A25D7" w14:textId="684503BC" w:rsidR="0046583C" w:rsidRDefault="00A67506" w:rsidP="00A34B71">
      <w:pPr>
        <w:pStyle w:val="ListParagraph"/>
        <w:numPr>
          <w:ilvl w:val="1"/>
          <w:numId w:val="2"/>
        </w:numPr>
        <w:jc w:val="both"/>
        <w:rPr>
          <w:rFonts w:cs="Arial"/>
        </w:rPr>
      </w:pPr>
      <w:r w:rsidRPr="5D8DD207">
        <w:rPr>
          <w:rFonts w:cs="Arial"/>
        </w:rPr>
        <w:t>The aim of this policy is to ensure that all Seaford Town Council</w:t>
      </w:r>
      <w:r w:rsidR="192DEF2B" w:rsidRPr="5D8DD207">
        <w:rPr>
          <w:rFonts w:cs="Arial"/>
        </w:rPr>
        <w:t xml:space="preserve"> </w:t>
      </w:r>
      <w:r w:rsidRPr="5D8DD207">
        <w:rPr>
          <w:rFonts w:cs="Arial"/>
        </w:rPr>
        <w:t>managed websites are accessible, inclusive, and compliant with relevant legislation and recognised accessibility standards. This policy sets out the Council’s commitment to meeting the WCAG 2.2 Level AA and to providing clear, accurate, and regularly updated Website Accessibility Statements for each of its websites. Through this policy, Seaford Town Council seeks to remove barriers to digital access, support users of all abilities, and continuously improve the accessibility and usability of its online services.</w:t>
      </w:r>
    </w:p>
    <w:p w14:paraId="33C75A43" w14:textId="0915AE23" w:rsidR="00A34B71" w:rsidRPr="00A34B71" w:rsidRDefault="00A34B71" w:rsidP="00A34B71">
      <w:pPr>
        <w:pStyle w:val="ListParagraph"/>
        <w:numPr>
          <w:ilvl w:val="1"/>
          <w:numId w:val="2"/>
        </w:numPr>
        <w:jc w:val="both"/>
        <w:rPr>
          <w:rFonts w:cs="Arial"/>
        </w:rPr>
      </w:pPr>
      <w:r w:rsidRPr="5D8DD207">
        <w:rPr>
          <w:rFonts w:cs="Arial"/>
        </w:rPr>
        <w:lastRenderedPageBreak/>
        <w:t xml:space="preserve">This policy applies to all digital content, online services, and </w:t>
      </w:r>
      <w:proofErr w:type="gramStart"/>
      <w:r w:rsidRPr="5D8DD207">
        <w:rPr>
          <w:rFonts w:cs="Arial"/>
        </w:rPr>
        <w:t>web</w:t>
      </w:r>
      <w:r w:rsidR="23753559" w:rsidRPr="5D8DD207">
        <w:rPr>
          <w:rFonts w:cs="Arial"/>
        </w:rPr>
        <w:t xml:space="preserve"> </w:t>
      </w:r>
      <w:r w:rsidRPr="5D8DD207">
        <w:rPr>
          <w:rFonts w:cs="Arial"/>
        </w:rPr>
        <w:t>based</w:t>
      </w:r>
      <w:proofErr w:type="gramEnd"/>
      <w:r w:rsidRPr="5D8DD207">
        <w:rPr>
          <w:rFonts w:cs="Arial"/>
        </w:rPr>
        <w:t xml:space="preserve"> information published and maintained by Seaford Town Council across its two official websites:</w:t>
      </w:r>
    </w:p>
    <w:p w14:paraId="01DE955C" w14:textId="77777777" w:rsidR="00A34B71" w:rsidRPr="00A34B71" w:rsidRDefault="00A34B71" w:rsidP="006A476F">
      <w:pPr>
        <w:pStyle w:val="ListParagraph"/>
        <w:numPr>
          <w:ilvl w:val="0"/>
          <w:numId w:val="17"/>
        </w:numPr>
        <w:rPr>
          <w:rFonts w:cs="Arial"/>
        </w:rPr>
      </w:pPr>
      <w:r w:rsidRPr="00A34B71">
        <w:rPr>
          <w:rFonts w:cs="Arial"/>
        </w:rPr>
        <w:t>Seaford Town Council website – www.seafordtowncouncil.gov.uk</w:t>
      </w:r>
    </w:p>
    <w:p w14:paraId="531495CE" w14:textId="77777777" w:rsidR="00A34B71" w:rsidRPr="00A34B71" w:rsidRDefault="00A34B71" w:rsidP="006A476F">
      <w:pPr>
        <w:pStyle w:val="ListParagraph"/>
        <w:numPr>
          <w:ilvl w:val="0"/>
          <w:numId w:val="17"/>
        </w:numPr>
        <w:rPr>
          <w:rFonts w:cs="Arial"/>
        </w:rPr>
      </w:pPr>
      <w:r w:rsidRPr="00A34B71">
        <w:rPr>
          <w:rFonts w:cs="Arial"/>
        </w:rPr>
        <w:t>Seaford Head Golf Course website – www.seafordheadgolfcourse.co.uk</w:t>
      </w:r>
    </w:p>
    <w:p w14:paraId="57C3E032" w14:textId="77777777" w:rsidR="00A34B71" w:rsidRPr="00A34B71" w:rsidRDefault="00A34B71" w:rsidP="00A34B71">
      <w:pPr>
        <w:pStyle w:val="ListParagraph"/>
        <w:ind w:left="1440"/>
        <w:jc w:val="both"/>
        <w:rPr>
          <w:rFonts w:cs="Arial"/>
        </w:rPr>
      </w:pPr>
      <w:r w:rsidRPr="00A34B71">
        <w:rPr>
          <w:rFonts w:cs="Arial"/>
        </w:rPr>
        <w:t>It covers:</w:t>
      </w:r>
    </w:p>
    <w:p w14:paraId="107CBF46" w14:textId="77777777" w:rsidR="00A34B71" w:rsidRPr="00A34B71" w:rsidRDefault="00A34B71" w:rsidP="00A34B71">
      <w:pPr>
        <w:pStyle w:val="ListParagraph"/>
        <w:numPr>
          <w:ilvl w:val="0"/>
          <w:numId w:val="18"/>
        </w:numPr>
        <w:jc w:val="both"/>
        <w:rPr>
          <w:rFonts w:cs="Arial"/>
        </w:rPr>
      </w:pPr>
      <w:r w:rsidRPr="00A34B71">
        <w:rPr>
          <w:rFonts w:cs="Arial"/>
        </w:rPr>
        <w:t>The creation, maintenance, and publication of two separate Website Accessibility Statements, one for each website.</w:t>
      </w:r>
    </w:p>
    <w:p w14:paraId="1CC2A37E" w14:textId="77777777" w:rsidR="00A34B71" w:rsidRPr="00A34B71" w:rsidRDefault="00A34B71" w:rsidP="00A34B71">
      <w:pPr>
        <w:pStyle w:val="ListParagraph"/>
        <w:numPr>
          <w:ilvl w:val="0"/>
          <w:numId w:val="18"/>
        </w:numPr>
        <w:jc w:val="both"/>
        <w:rPr>
          <w:rFonts w:cs="Arial"/>
        </w:rPr>
      </w:pPr>
      <w:r w:rsidRPr="00A34B71">
        <w:rPr>
          <w:rFonts w:cs="Arial"/>
        </w:rPr>
        <w:t>Compliance with WCAG 2.2 AA standards across all web content, including documents, images, multimedia, forms, and interactive elements.</w:t>
      </w:r>
    </w:p>
    <w:p w14:paraId="7206E20D" w14:textId="77777777" w:rsidR="00A34B71" w:rsidRPr="00A34B71" w:rsidRDefault="00A34B71" w:rsidP="00A34B71">
      <w:pPr>
        <w:pStyle w:val="ListParagraph"/>
        <w:numPr>
          <w:ilvl w:val="0"/>
          <w:numId w:val="18"/>
        </w:numPr>
        <w:jc w:val="both"/>
        <w:rPr>
          <w:rFonts w:cs="Arial"/>
        </w:rPr>
      </w:pPr>
      <w:r w:rsidRPr="00A34B71">
        <w:rPr>
          <w:rFonts w:cs="Arial"/>
        </w:rPr>
        <w:t>Responsibilities of staff, contractors, and third</w:t>
      </w:r>
      <w:r w:rsidRPr="00A34B71">
        <w:rPr>
          <w:rFonts w:cs="Arial"/>
        </w:rPr>
        <w:noBreakHyphen/>
        <w:t>party providers involved in managing or updating website content.</w:t>
      </w:r>
    </w:p>
    <w:p w14:paraId="0D1AFF4B" w14:textId="77777777" w:rsidR="00A34B71" w:rsidRPr="00A34B71" w:rsidRDefault="00A34B71" w:rsidP="00A34B71">
      <w:pPr>
        <w:pStyle w:val="ListParagraph"/>
        <w:numPr>
          <w:ilvl w:val="0"/>
          <w:numId w:val="18"/>
        </w:numPr>
        <w:jc w:val="both"/>
        <w:rPr>
          <w:rFonts w:cs="Arial"/>
        </w:rPr>
      </w:pPr>
      <w:r w:rsidRPr="00A34B71">
        <w:rPr>
          <w:rFonts w:cs="Arial"/>
        </w:rPr>
        <w:t>Processes for identifying and addressing accessibility issues, including user feedback and requests for alternative formats.</w:t>
      </w:r>
    </w:p>
    <w:p w14:paraId="68BCB091" w14:textId="4541DB8B" w:rsidR="00A34B71" w:rsidRPr="00A34B71" w:rsidRDefault="00A34B71" w:rsidP="00A34B71">
      <w:pPr>
        <w:pStyle w:val="ListParagraph"/>
        <w:numPr>
          <w:ilvl w:val="0"/>
          <w:numId w:val="18"/>
        </w:numPr>
        <w:jc w:val="both"/>
        <w:rPr>
          <w:rFonts w:cs="Arial"/>
        </w:rPr>
      </w:pPr>
      <w:r w:rsidRPr="00A34B71">
        <w:rPr>
          <w:rFonts w:cs="Arial"/>
        </w:rPr>
        <w:t>Ongoing monitoring, review, and improvement of accessibility practices to ensure continued compliance and digital inclusivity.</w:t>
      </w:r>
    </w:p>
    <w:p w14:paraId="6027757F" w14:textId="77777777" w:rsidR="00DE2B59" w:rsidRPr="004776C2" w:rsidRDefault="00DE2B59" w:rsidP="006822A3">
      <w:pPr>
        <w:pStyle w:val="ListParagraph"/>
        <w:ind w:left="1440"/>
        <w:jc w:val="both"/>
        <w:rPr>
          <w:rFonts w:cs="Arial"/>
        </w:rPr>
      </w:pPr>
    </w:p>
    <w:p w14:paraId="3314E2AA" w14:textId="4E001B62" w:rsidR="00207155" w:rsidRPr="004776C2" w:rsidRDefault="002A0AC4" w:rsidP="00A34B71">
      <w:pPr>
        <w:pStyle w:val="ListParagraph"/>
        <w:numPr>
          <w:ilvl w:val="0"/>
          <w:numId w:val="2"/>
        </w:numPr>
        <w:jc w:val="both"/>
        <w:rPr>
          <w:rFonts w:cs="Arial"/>
          <w:b/>
          <w:bCs/>
        </w:rPr>
      </w:pPr>
      <w:r w:rsidRPr="004776C2">
        <w:rPr>
          <w:rFonts w:cs="Arial"/>
          <w:b/>
          <w:bCs/>
        </w:rPr>
        <w:t>Who This Applies To</w:t>
      </w:r>
    </w:p>
    <w:p w14:paraId="7A420B16" w14:textId="77777777" w:rsidR="00207155" w:rsidRPr="004776C2" w:rsidRDefault="00207155" w:rsidP="006822A3">
      <w:pPr>
        <w:pStyle w:val="ListParagraph"/>
        <w:jc w:val="both"/>
        <w:rPr>
          <w:rFonts w:cs="Arial"/>
          <w:b/>
          <w:bCs/>
        </w:rPr>
      </w:pPr>
    </w:p>
    <w:p w14:paraId="38951E4B" w14:textId="4E8528B4" w:rsidR="00260A26" w:rsidRDefault="001078BA" w:rsidP="00A34B71">
      <w:pPr>
        <w:pStyle w:val="ListParagraph"/>
        <w:numPr>
          <w:ilvl w:val="1"/>
          <w:numId w:val="2"/>
        </w:numPr>
        <w:jc w:val="both"/>
        <w:rPr>
          <w:rFonts w:cs="Arial"/>
        </w:rPr>
      </w:pPr>
      <w:r w:rsidRPr="004776C2">
        <w:rPr>
          <w:rFonts w:cs="Arial"/>
        </w:rPr>
        <w:t xml:space="preserve">This policy </w:t>
      </w:r>
      <w:r w:rsidR="00A34B71" w:rsidRPr="00A34B71">
        <w:rPr>
          <w:rFonts w:cs="Arial"/>
        </w:rPr>
        <w:t>applies to all Council departments involved in content creation, digital communications, or website management and sets expectations for accessibility in all future web development and procurement activities.</w:t>
      </w:r>
    </w:p>
    <w:p w14:paraId="3E5C2CF6" w14:textId="4554322D" w:rsidR="00A34B71" w:rsidRPr="00A6108F" w:rsidRDefault="00A34B71" w:rsidP="00A6108F">
      <w:pPr>
        <w:rPr>
          <w:rFonts w:cs="Arial"/>
        </w:rPr>
      </w:pPr>
    </w:p>
    <w:p w14:paraId="7A873740" w14:textId="53B4C46A" w:rsidR="00EE3333" w:rsidRPr="00A34B71" w:rsidRDefault="00A34B71" w:rsidP="00A34B71">
      <w:pPr>
        <w:pStyle w:val="ListParagraph"/>
        <w:numPr>
          <w:ilvl w:val="0"/>
          <w:numId w:val="2"/>
        </w:numPr>
        <w:jc w:val="both"/>
        <w:rPr>
          <w:rFonts w:cs="Arial"/>
          <w:b/>
          <w:bCs/>
        </w:rPr>
      </w:pPr>
      <w:r w:rsidRPr="00A34B71">
        <w:rPr>
          <w:rFonts w:cs="Arial"/>
          <w:b/>
          <w:bCs/>
        </w:rPr>
        <w:t>Accessibility Statement for www.seafordtowncouncil.gov.uk</w:t>
      </w:r>
    </w:p>
    <w:p w14:paraId="318CAF5F" w14:textId="77777777" w:rsidR="00EE3333" w:rsidRPr="004776C2" w:rsidRDefault="00EE3333" w:rsidP="00EE3333">
      <w:pPr>
        <w:pStyle w:val="ListParagraph"/>
        <w:jc w:val="both"/>
        <w:rPr>
          <w:rFonts w:cs="Arial"/>
          <w:b/>
          <w:bCs/>
        </w:rPr>
      </w:pPr>
    </w:p>
    <w:p w14:paraId="115AEC44" w14:textId="5C00B882" w:rsidR="00A34B71" w:rsidRPr="00A34B71" w:rsidRDefault="00A34B71" w:rsidP="00435AD5">
      <w:pPr>
        <w:ind w:left="720"/>
        <w:jc w:val="both"/>
        <w:rPr>
          <w:rFonts w:cs="Arial"/>
        </w:rPr>
      </w:pPr>
      <w:r w:rsidRPr="00A34B71">
        <w:rPr>
          <w:rFonts w:cs="Arial"/>
        </w:rPr>
        <w:t>This website is run by Seaford Town Council. We want as many people as possible to be able to use this website. For example, that means you should be able to:</w:t>
      </w:r>
    </w:p>
    <w:p w14:paraId="68269A55" w14:textId="77777777" w:rsidR="00A34B71" w:rsidRPr="00A34B71" w:rsidRDefault="00A34B71" w:rsidP="00435AD5">
      <w:pPr>
        <w:pStyle w:val="ListParagraph"/>
        <w:numPr>
          <w:ilvl w:val="0"/>
          <w:numId w:val="18"/>
        </w:numPr>
        <w:jc w:val="both"/>
        <w:rPr>
          <w:rFonts w:cs="Arial"/>
        </w:rPr>
      </w:pPr>
      <w:r w:rsidRPr="00A34B71">
        <w:rPr>
          <w:rFonts w:cs="Arial"/>
        </w:rPr>
        <w:t>zoom in up to 300% without the text spilling off the screen</w:t>
      </w:r>
    </w:p>
    <w:p w14:paraId="2BFBA079" w14:textId="77777777" w:rsidR="00A34B71" w:rsidRPr="00A34B71" w:rsidRDefault="00A34B71" w:rsidP="00435AD5">
      <w:pPr>
        <w:pStyle w:val="ListParagraph"/>
        <w:numPr>
          <w:ilvl w:val="0"/>
          <w:numId w:val="18"/>
        </w:numPr>
        <w:jc w:val="both"/>
        <w:rPr>
          <w:rFonts w:cs="Arial"/>
        </w:rPr>
      </w:pPr>
      <w:r w:rsidRPr="00A34B71">
        <w:rPr>
          <w:rFonts w:cs="Arial"/>
        </w:rPr>
        <w:t>navigate most of the website using just a keyboard</w:t>
      </w:r>
    </w:p>
    <w:p w14:paraId="6F480384" w14:textId="77777777" w:rsidR="00A34B71" w:rsidRPr="00A34B71" w:rsidRDefault="00A34B71" w:rsidP="00435AD5">
      <w:pPr>
        <w:pStyle w:val="ListParagraph"/>
        <w:numPr>
          <w:ilvl w:val="0"/>
          <w:numId w:val="18"/>
        </w:numPr>
        <w:jc w:val="both"/>
        <w:rPr>
          <w:rFonts w:cs="Arial"/>
        </w:rPr>
      </w:pPr>
      <w:r w:rsidRPr="00A34B71">
        <w:rPr>
          <w:rFonts w:cs="Arial"/>
        </w:rPr>
        <w:t>navigate most of the website using speech recognition software</w:t>
      </w:r>
    </w:p>
    <w:p w14:paraId="38BBDCAF" w14:textId="77777777" w:rsidR="00A34B71" w:rsidRPr="00A34B71" w:rsidRDefault="00A34B71" w:rsidP="00435AD5">
      <w:pPr>
        <w:pStyle w:val="ListParagraph"/>
        <w:numPr>
          <w:ilvl w:val="0"/>
          <w:numId w:val="18"/>
        </w:numPr>
        <w:jc w:val="both"/>
        <w:rPr>
          <w:rFonts w:cs="Arial"/>
        </w:rPr>
      </w:pPr>
      <w:r w:rsidRPr="00A34B71">
        <w:rPr>
          <w:rFonts w:cs="Arial"/>
        </w:rPr>
        <w:t xml:space="preserve">listen to most of the website using a screen reader (including the most recent versions of JAWS, NVDA and </w:t>
      </w:r>
      <w:proofErr w:type="spellStart"/>
      <w:r w:rsidRPr="00A34B71">
        <w:rPr>
          <w:rFonts w:cs="Arial"/>
        </w:rPr>
        <w:t>VoiceOver</w:t>
      </w:r>
      <w:proofErr w:type="spellEnd"/>
      <w:r w:rsidRPr="00A34B71">
        <w:rPr>
          <w:rFonts w:cs="Arial"/>
        </w:rPr>
        <w:t>)</w:t>
      </w:r>
    </w:p>
    <w:p w14:paraId="1A0DF7A0" w14:textId="0FAD0F00" w:rsidR="00A34B71" w:rsidRPr="008D7903" w:rsidRDefault="008D7903" w:rsidP="008D7903">
      <w:pPr>
        <w:ind w:firstLine="720"/>
        <w:jc w:val="both"/>
        <w:rPr>
          <w:rFonts w:cs="Arial"/>
        </w:rPr>
      </w:pPr>
      <w:r>
        <w:rPr>
          <w:rFonts w:cs="Arial"/>
        </w:rPr>
        <w:t>We’ve</w:t>
      </w:r>
      <w:r w:rsidR="00A34B71" w:rsidRPr="008D7903">
        <w:rPr>
          <w:rFonts w:cs="Arial"/>
        </w:rPr>
        <w:t xml:space="preserve"> also made the website text as simple as possible to understand.</w:t>
      </w:r>
    </w:p>
    <w:p w14:paraId="24E164A2" w14:textId="77777777" w:rsidR="00A34B71" w:rsidRPr="00A34B71" w:rsidRDefault="00A34B71" w:rsidP="00435AD5">
      <w:pPr>
        <w:ind w:firstLine="720"/>
        <w:jc w:val="both"/>
        <w:rPr>
          <w:rFonts w:cs="Arial"/>
        </w:rPr>
      </w:pPr>
      <w:proofErr w:type="spellStart"/>
      <w:r w:rsidRPr="00A34B71">
        <w:rPr>
          <w:rFonts w:cs="Arial"/>
        </w:rPr>
        <w:t>AbilityNet</w:t>
      </w:r>
      <w:proofErr w:type="spellEnd"/>
      <w:r w:rsidRPr="00A34B71">
        <w:rPr>
          <w:rFonts w:cs="Arial"/>
        </w:rPr>
        <w:t xml:space="preserve"> has advice on making your device easier to use if you have a disability.</w:t>
      </w:r>
    </w:p>
    <w:p w14:paraId="75DE5478" w14:textId="77777777" w:rsidR="00A34B71" w:rsidRPr="00A34B71" w:rsidRDefault="00A34B71" w:rsidP="00435AD5">
      <w:pPr>
        <w:ind w:firstLine="720"/>
        <w:jc w:val="both"/>
        <w:rPr>
          <w:rFonts w:cs="Arial"/>
          <w:b/>
          <w:bCs/>
        </w:rPr>
      </w:pPr>
      <w:r w:rsidRPr="00A34B71">
        <w:rPr>
          <w:rFonts w:cs="Arial"/>
          <w:b/>
          <w:bCs/>
        </w:rPr>
        <w:t>How accessible is this website?</w:t>
      </w:r>
    </w:p>
    <w:p w14:paraId="6D5B7395" w14:textId="77777777" w:rsidR="00A34B71" w:rsidRPr="00435AD5" w:rsidRDefault="00A34B71" w:rsidP="006A3CC4">
      <w:pPr>
        <w:ind w:firstLine="720"/>
        <w:jc w:val="both"/>
        <w:rPr>
          <w:rFonts w:cs="Arial"/>
        </w:rPr>
      </w:pPr>
      <w:r w:rsidRPr="00435AD5">
        <w:rPr>
          <w:rFonts w:cs="Arial"/>
        </w:rPr>
        <w:lastRenderedPageBreak/>
        <w:t>We know some parts of this website aren’t fully accessible:</w:t>
      </w:r>
    </w:p>
    <w:p w14:paraId="686DFBDC" w14:textId="77777777" w:rsidR="00A34B71" w:rsidRPr="00A34B71" w:rsidRDefault="00A34B71" w:rsidP="00435AD5">
      <w:pPr>
        <w:pStyle w:val="ListParagraph"/>
        <w:numPr>
          <w:ilvl w:val="0"/>
          <w:numId w:val="18"/>
        </w:numPr>
        <w:jc w:val="both"/>
        <w:rPr>
          <w:rFonts w:cs="Arial"/>
        </w:rPr>
      </w:pPr>
      <w:r w:rsidRPr="00A34B71">
        <w:rPr>
          <w:rFonts w:cs="Arial"/>
        </w:rPr>
        <w:t>you can’t modify the line height or spacing of text</w:t>
      </w:r>
    </w:p>
    <w:p w14:paraId="5E6413F1" w14:textId="77777777" w:rsidR="00A34B71" w:rsidRPr="00A34B71" w:rsidRDefault="00A34B71" w:rsidP="00435AD5">
      <w:pPr>
        <w:pStyle w:val="ListParagraph"/>
        <w:numPr>
          <w:ilvl w:val="0"/>
          <w:numId w:val="18"/>
        </w:numPr>
        <w:jc w:val="both"/>
        <w:rPr>
          <w:rFonts w:cs="Arial"/>
        </w:rPr>
      </w:pPr>
      <w:r w:rsidRPr="00A34B71">
        <w:rPr>
          <w:rFonts w:cs="Arial"/>
        </w:rPr>
        <w:t>some PDF documents aren’t fully accessible to screen reader software</w:t>
      </w:r>
    </w:p>
    <w:p w14:paraId="4230FFBC" w14:textId="6A19EFA1" w:rsidR="00A34B71" w:rsidRPr="00A34B71" w:rsidRDefault="008D7903" w:rsidP="00435AD5">
      <w:pPr>
        <w:pStyle w:val="ListParagraph"/>
        <w:numPr>
          <w:ilvl w:val="0"/>
          <w:numId w:val="18"/>
        </w:numPr>
        <w:jc w:val="both"/>
        <w:rPr>
          <w:rFonts w:cs="Arial"/>
        </w:rPr>
      </w:pPr>
      <w:r>
        <w:rPr>
          <w:rFonts w:cs="Arial"/>
        </w:rPr>
        <w:t>i</w:t>
      </w:r>
      <w:r w:rsidR="00A34B71" w:rsidRPr="00A34B71">
        <w:rPr>
          <w:rFonts w:cs="Arial"/>
        </w:rPr>
        <w:t>mages in documents up to and including 23 September 2020 do not have a text alternative</w:t>
      </w:r>
    </w:p>
    <w:p w14:paraId="5FC2CB51" w14:textId="26D09FCF" w:rsidR="00A34B71" w:rsidRPr="00A34B71" w:rsidRDefault="00A34B71" w:rsidP="006A3CC4">
      <w:pPr>
        <w:ind w:firstLine="720"/>
        <w:jc w:val="both"/>
        <w:rPr>
          <w:rFonts w:cs="Arial"/>
          <w:b/>
          <w:bCs/>
        </w:rPr>
      </w:pPr>
      <w:r w:rsidRPr="00A34B71">
        <w:rPr>
          <w:rFonts w:cs="Arial"/>
          <w:b/>
          <w:bCs/>
        </w:rPr>
        <w:t>What to do if you can’t access parts of this website</w:t>
      </w:r>
    </w:p>
    <w:p w14:paraId="4EFEC15C" w14:textId="00F07231" w:rsidR="00A34B71" w:rsidRPr="00435AD5" w:rsidRDefault="00A34B71" w:rsidP="006A3CC4">
      <w:pPr>
        <w:ind w:left="720"/>
        <w:jc w:val="both"/>
        <w:rPr>
          <w:rFonts w:cs="Arial"/>
        </w:rPr>
      </w:pPr>
      <w:r w:rsidRPr="00435AD5">
        <w:rPr>
          <w:rFonts w:cs="Arial"/>
        </w:rPr>
        <w:t xml:space="preserve">If you need information on this website in a different format like accessible PDF, large print, easy read, </w:t>
      </w:r>
      <w:r w:rsidR="00F8360D">
        <w:rPr>
          <w:rFonts w:cs="Arial"/>
        </w:rPr>
        <w:t xml:space="preserve">or </w:t>
      </w:r>
      <w:r w:rsidRPr="00435AD5">
        <w:rPr>
          <w:rFonts w:cs="Arial"/>
        </w:rPr>
        <w:t>audio recording</w:t>
      </w:r>
      <w:r w:rsidR="00F8360D">
        <w:rPr>
          <w:rFonts w:cs="Arial"/>
        </w:rPr>
        <w:t>,</w:t>
      </w:r>
      <w:r w:rsidRPr="00435AD5">
        <w:rPr>
          <w:rFonts w:cs="Arial"/>
        </w:rPr>
        <w:t xml:space="preserve"> for example, please use the details below to </w:t>
      </w:r>
      <w:r w:rsidR="00F8360D">
        <w:rPr>
          <w:rFonts w:cs="Arial"/>
        </w:rPr>
        <w:t xml:space="preserve">make a </w:t>
      </w:r>
      <w:r w:rsidRPr="00435AD5">
        <w:rPr>
          <w:rFonts w:cs="Arial"/>
        </w:rPr>
        <w:t>request:</w:t>
      </w:r>
    </w:p>
    <w:p w14:paraId="1E4CC595" w14:textId="45CF3238" w:rsidR="00A34B71" w:rsidRPr="00A34B71" w:rsidRDefault="00A34B71" w:rsidP="006A3CC4">
      <w:pPr>
        <w:ind w:firstLine="720"/>
        <w:jc w:val="both"/>
        <w:rPr>
          <w:rFonts w:cs="Arial"/>
          <w:b/>
          <w:bCs/>
        </w:rPr>
      </w:pPr>
      <w:r w:rsidRPr="00A34B71">
        <w:rPr>
          <w:rFonts w:cs="Arial"/>
          <w:b/>
          <w:bCs/>
        </w:rPr>
        <w:t xml:space="preserve">Email: </w:t>
      </w:r>
      <w:r w:rsidRPr="00435AD5">
        <w:rPr>
          <w:rFonts w:cs="Arial"/>
        </w:rPr>
        <w:t>admin@seafordtowncouncil.gov.uk</w:t>
      </w:r>
    </w:p>
    <w:p w14:paraId="0244B2D5" w14:textId="4303C0A1" w:rsidR="00A34B71" w:rsidRPr="00A34B71" w:rsidRDefault="00A34B71" w:rsidP="006A3CC4">
      <w:pPr>
        <w:ind w:firstLine="720"/>
        <w:jc w:val="both"/>
        <w:rPr>
          <w:rFonts w:cs="Arial"/>
          <w:b/>
          <w:bCs/>
        </w:rPr>
      </w:pPr>
      <w:r w:rsidRPr="00A34B71">
        <w:rPr>
          <w:rFonts w:cs="Arial"/>
          <w:b/>
          <w:bCs/>
        </w:rPr>
        <w:t xml:space="preserve">Call: </w:t>
      </w:r>
      <w:r w:rsidRPr="00435AD5">
        <w:rPr>
          <w:rFonts w:cs="Arial"/>
        </w:rPr>
        <w:t>01323 894870</w:t>
      </w:r>
    </w:p>
    <w:p w14:paraId="208D56B8" w14:textId="55AC8541" w:rsidR="00A34B71" w:rsidRPr="00435AD5" w:rsidRDefault="00A34B71" w:rsidP="006A3CC4">
      <w:pPr>
        <w:ind w:firstLine="720"/>
        <w:jc w:val="both"/>
        <w:rPr>
          <w:rFonts w:cs="Arial"/>
        </w:rPr>
      </w:pPr>
      <w:r w:rsidRPr="00435AD5">
        <w:rPr>
          <w:rFonts w:cs="Arial"/>
        </w:rPr>
        <w:t xml:space="preserve">We’ll consider your request and get back to you </w:t>
      </w:r>
      <w:r w:rsidR="00F8360D">
        <w:rPr>
          <w:rFonts w:cs="Arial"/>
        </w:rPr>
        <w:t>with</w:t>
      </w:r>
      <w:r w:rsidRPr="00435AD5">
        <w:rPr>
          <w:rFonts w:cs="Arial"/>
        </w:rPr>
        <w:t>in 20 working days.</w:t>
      </w:r>
    </w:p>
    <w:p w14:paraId="6944934E" w14:textId="77777777" w:rsidR="00A34B71" w:rsidRPr="00435AD5" w:rsidRDefault="00A34B71" w:rsidP="006A3CC4">
      <w:pPr>
        <w:ind w:firstLine="720"/>
        <w:jc w:val="both"/>
        <w:rPr>
          <w:rFonts w:cs="Arial"/>
          <w:b/>
          <w:bCs/>
        </w:rPr>
      </w:pPr>
      <w:r w:rsidRPr="00435AD5">
        <w:rPr>
          <w:rFonts w:cs="Arial"/>
          <w:b/>
          <w:bCs/>
        </w:rPr>
        <w:t>Reporting accessibility problems with this website</w:t>
      </w:r>
    </w:p>
    <w:p w14:paraId="06D40C9A" w14:textId="338AA0FB" w:rsidR="00A34B71" w:rsidRPr="006A3CC4" w:rsidRDefault="00A34B71" w:rsidP="006A3CC4">
      <w:pPr>
        <w:ind w:left="720"/>
        <w:jc w:val="both"/>
        <w:rPr>
          <w:rFonts w:cs="Arial"/>
        </w:rPr>
      </w:pPr>
      <w:r w:rsidRPr="006A3CC4">
        <w:rPr>
          <w:rFonts w:cs="Arial"/>
        </w:rPr>
        <w:t xml:space="preserve">We’re always looking to improve the accessibility of this website. If you find any problems that aren’t listed on this page or think we’re not meeting accessibility requirements, contact the </w:t>
      </w:r>
      <w:r w:rsidR="00435AD5" w:rsidRPr="006A3CC4">
        <w:rPr>
          <w:rFonts w:cs="Arial"/>
        </w:rPr>
        <w:t>Town Clerk</w:t>
      </w:r>
      <w:r w:rsidRPr="006A3CC4">
        <w:rPr>
          <w:rFonts w:cs="Arial"/>
        </w:rPr>
        <w:t>:</w:t>
      </w:r>
    </w:p>
    <w:p w14:paraId="66AB5CE0" w14:textId="77777777" w:rsidR="00435AD5" w:rsidRPr="00A34B71" w:rsidRDefault="00435AD5" w:rsidP="006A3CC4">
      <w:pPr>
        <w:ind w:firstLine="720"/>
        <w:jc w:val="both"/>
        <w:rPr>
          <w:rFonts w:cs="Arial"/>
          <w:b/>
          <w:bCs/>
        </w:rPr>
      </w:pPr>
      <w:r w:rsidRPr="00A34B71">
        <w:rPr>
          <w:rFonts w:cs="Arial"/>
          <w:b/>
          <w:bCs/>
        </w:rPr>
        <w:t xml:space="preserve">Email: </w:t>
      </w:r>
      <w:r w:rsidRPr="00435AD5">
        <w:rPr>
          <w:rFonts w:cs="Arial"/>
        </w:rPr>
        <w:t>admin@seafordtowncouncil.gov.uk</w:t>
      </w:r>
    </w:p>
    <w:p w14:paraId="5716F5C9" w14:textId="77777777" w:rsidR="00435AD5" w:rsidRPr="00A34B71" w:rsidRDefault="00435AD5" w:rsidP="006A3CC4">
      <w:pPr>
        <w:ind w:firstLine="720"/>
        <w:jc w:val="both"/>
        <w:rPr>
          <w:rFonts w:cs="Arial"/>
          <w:b/>
          <w:bCs/>
        </w:rPr>
      </w:pPr>
      <w:r w:rsidRPr="00A34B71">
        <w:rPr>
          <w:rFonts w:cs="Arial"/>
          <w:b/>
          <w:bCs/>
        </w:rPr>
        <w:t xml:space="preserve">Call: </w:t>
      </w:r>
      <w:r w:rsidRPr="00435AD5">
        <w:rPr>
          <w:rFonts w:cs="Arial"/>
        </w:rPr>
        <w:t>01323 894870</w:t>
      </w:r>
    </w:p>
    <w:p w14:paraId="27EDC3B1" w14:textId="77777777" w:rsidR="00A34B71" w:rsidRPr="00435AD5" w:rsidRDefault="00A34B71" w:rsidP="006A3CC4">
      <w:pPr>
        <w:ind w:firstLine="720"/>
        <w:jc w:val="both"/>
        <w:rPr>
          <w:rFonts w:cs="Arial"/>
          <w:b/>
          <w:bCs/>
        </w:rPr>
      </w:pPr>
      <w:r w:rsidRPr="00435AD5">
        <w:rPr>
          <w:rFonts w:cs="Arial"/>
          <w:b/>
          <w:bCs/>
        </w:rPr>
        <w:t>Enforcement procedure</w:t>
      </w:r>
    </w:p>
    <w:p w14:paraId="6779387D" w14:textId="77777777" w:rsidR="00A34B71" w:rsidRPr="00435AD5" w:rsidRDefault="00A34B71" w:rsidP="006A3CC4">
      <w:pPr>
        <w:ind w:left="720"/>
        <w:jc w:val="both"/>
        <w:rPr>
          <w:rFonts w:cs="Arial"/>
        </w:rPr>
      </w:pPr>
      <w:r w:rsidRPr="00435AD5">
        <w:rPr>
          <w:rFonts w:cs="Arial"/>
        </w:rPr>
        <w:t>The Equality and Human Rights Commission (EHRC) is responsible for enforcing the Public Sector Bodies (Websites and Mobile Applications) (No.2) Accessibility Regulations 2018 (the ‘accessibility regulations’). If you’re not happy with how we respond to your complaint, contact the Equality Advisory and Support Service (EASS).</w:t>
      </w:r>
    </w:p>
    <w:p w14:paraId="40A30D6A" w14:textId="77777777" w:rsidR="00A34B71" w:rsidRPr="00435AD5" w:rsidRDefault="00A34B71" w:rsidP="006A3CC4">
      <w:pPr>
        <w:ind w:firstLine="720"/>
        <w:jc w:val="both"/>
        <w:rPr>
          <w:rFonts w:cs="Arial"/>
          <w:b/>
          <w:bCs/>
        </w:rPr>
      </w:pPr>
      <w:r w:rsidRPr="00435AD5">
        <w:rPr>
          <w:rFonts w:cs="Arial"/>
          <w:b/>
          <w:bCs/>
        </w:rPr>
        <w:t>Technical information about this website’s accessibility</w:t>
      </w:r>
    </w:p>
    <w:p w14:paraId="4A4661DD" w14:textId="1C8F9893" w:rsidR="00A34B71" w:rsidRPr="00435AD5" w:rsidRDefault="00435AD5" w:rsidP="006A3CC4">
      <w:pPr>
        <w:ind w:left="720"/>
        <w:jc w:val="both"/>
        <w:rPr>
          <w:rFonts w:cs="Arial"/>
        </w:rPr>
      </w:pPr>
      <w:r w:rsidRPr="00435AD5">
        <w:rPr>
          <w:rFonts w:cs="Arial"/>
        </w:rPr>
        <w:t>Seaford</w:t>
      </w:r>
      <w:r w:rsidR="00A34B71" w:rsidRPr="00435AD5">
        <w:rPr>
          <w:rFonts w:cs="Arial"/>
        </w:rPr>
        <w:t xml:space="preserve"> Town Council is committed to making its website accessible, in accordance with the Public Sector Bodies (Websites and Mobile Applications) (No. 2) Accessibility Regulations 2018.</w:t>
      </w:r>
    </w:p>
    <w:p w14:paraId="09254AA2" w14:textId="77777777" w:rsidR="00A34B71" w:rsidRDefault="00A34B71" w:rsidP="006A3CC4">
      <w:pPr>
        <w:ind w:left="720"/>
        <w:jc w:val="both"/>
        <w:rPr>
          <w:rFonts w:cs="Arial"/>
          <w:b/>
          <w:bCs/>
        </w:rPr>
      </w:pPr>
      <w:r w:rsidRPr="00435AD5">
        <w:rPr>
          <w:rFonts w:cs="Arial"/>
        </w:rPr>
        <w:t xml:space="preserve">This website is currently partially compliant with the Web Content Accessibility Guidelines version 2.2 AA standard, due to the non- compliances listed </w:t>
      </w:r>
      <w:proofErr w:type="gramStart"/>
      <w:r w:rsidRPr="00435AD5">
        <w:rPr>
          <w:rFonts w:cs="Arial"/>
        </w:rPr>
        <w:t>below:-</w:t>
      </w:r>
      <w:proofErr w:type="gramEnd"/>
    </w:p>
    <w:p w14:paraId="63E05DAE" w14:textId="77777777" w:rsidR="00435AD5" w:rsidRPr="00435AD5" w:rsidRDefault="00435AD5" w:rsidP="006A3CC4">
      <w:pPr>
        <w:ind w:left="360" w:firstLine="360"/>
        <w:jc w:val="both"/>
        <w:rPr>
          <w:rFonts w:cs="Arial"/>
        </w:rPr>
      </w:pPr>
      <w:r w:rsidRPr="00435AD5">
        <w:rPr>
          <w:rFonts w:cs="Arial"/>
          <w:i/>
          <w:iCs/>
        </w:rPr>
        <w:t>Non-compliance with the accessibility regulations:</w:t>
      </w:r>
    </w:p>
    <w:p w14:paraId="74D1F48E" w14:textId="425E6BE4" w:rsidR="00B47F33" w:rsidRPr="00582253" w:rsidRDefault="00B47F33" w:rsidP="005612D1">
      <w:pPr>
        <w:pStyle w:val="ListParagraph"/>
        <w:numPr>
          <w:ilvl w:val="0"/>
          <w:numId w:val="18"/>
        </w:numPr>
        <w:jc w:val="both"/>
        <w:rPr>
          <w:rFonts w:cs="Arial"/>
        </w:rPr>
      </w:pPr>
      <w:r w:rsidRPr="00A34B71">
        <w:rPr>
          <w:rFonts w:cs="Arial"/>
        </w:rPr>
        <w:t xml:space="preserve"> </w:t>
      </w:r>
    </w:p>
    <w:p w14:paraId="3176C470" w14:textId="5B4B5A3E" w:rsidR="00435AD5" w:rsidRPr="00435AD5" w:rsidRDefault="00435AD5" w:rsidP="00435AD5">
      <w:pPr>
        <w:pStyle w:val="ListParagraph"/>
        <w:numPr>
          <w:ilvl w:val="0"/>
          <w:numId w:val="18"/>
        </w:numPr>
        <w:jc w:val="both"/>
        <w:rPr>
          <w:rFonts w:cs="Arial"/>
        </w:rPr>
      </w:pPr>
      <w:r w:rsidRPr="00435AD5">
        <w:rPr>
          <w:rFonts w:cs="Arial"/>
        </w:rPr>
        <w:lastRenderedPageBreak/>
        <w:t>Images in documents up to and including 23 September 2020 do not have a text alternative (WCAG criteria 1.1.1).</w:t>
      </w:r>
    </w:p>
    <w:p w14:paraId="345AC991" w14:textId="77777777" w:rsidR="00435AD5" w:rsidRPr="00435AD5" w:rsidRDefault="00435AD5" w:rsidP="006A3CC4">
      <w:pPr>
        <w:ind w:left="360" w:firstLine="360"/>
        <w:jc w:val="both"/>
        <w:rPr>
          <w:rFonts w:cs="Arial"/>
        </w:rPr>
      </w:pPr>
      <w:r w:rsidRPr="00435AD5">
        <w:rPr>
          <w:rFonts w:cs="Arial"/>
          <w:i/>
          <w:iCs/>
        </w:rPr>
        <w:t>Content that is not within the scope of the accessibility regulations:</w:t>
      </w:r>
    </w:p>
    <w:p w14:paraId="19F38117" w14:textId="1D928D31" w:rsidR="00435AD5" w:rsidRPr="00435AD5" w:rsidRDefault="00435AD5" w:rsidP="00435AD5">
      <w:pPr>
        <w:pStyle w:val="ListParagraph"/>
        <w:numPr>
          <w:ilvl w:val="0"/>
          <w:numId w:val="18"/>
        </w:numPr>
        <w:jc w:val="both"/>
        <w:rPr>
          <w:rFonts w:cs="Arial"/>
        </w:rPr>
      </w:pPr>
      <w:r w:rsidRPr="00435AD5">
        <w:rPr>
          <w:rFonts w:cs="Arial"/>
        </w:rPr>
        <w:t>PDFs/documents (pre</w:t>
      </w:r>
      <w:r w:rsidR="008D7903">
        <w:rPr>
          <w:rFonts w:cs="Arial"/>
        </w:rPr>
        <w:t>-</w:t>
      </w:r>
      <w:r w:rsidRPr="00435AD5">
        <w:rPr>
          <w:rFonts w:cs="Arial"/>
        </w:rPr>
        <w:t>September 2018);</w:t>
      </w:r>
    </w:p>
    <w:p w14:paraId="2DAC18C9" w14:textId="77777777" w:rsidR="00435AD5" w:rsidRPr="00435AD5" w:rsidRDefault="00435AD5" w:rsidP="00435AD5">
      <w:pPr>
        <w:pStyle w:val="ListParagraph"/>
        <w:numPr>
          <w:ilvl w:val="0"/>
          <w:numId w:val="18"/>
        </w:numPr>
        <w:jc w:val="both"/>
        <w:rPr>
          <w:rFonts w:cs="Arial"/>
        </w:rPr>
      </w:pPr>
      <w:r w:rsidRPr="00435AD5">
        <w:rPr>
          <w:rFonts w:cs="Arial"/>
        </w:rPr>
        <w:t>pre-recorded audio and video published before 23 September 2020;</w:t>
      </w:r>
    </w:p>
    <w:p w14:paraId="3E3FB129" w14:textId="77777777" w:rsidR="00435AD5" w:rsidRPr="00435AD5" w:rsidRDefault="00435AD5" w:rsidP="00435AD5">
      <w:pPr>
        <w:pStyle w:val="ListParagraph"/>
        <w:numPr>
          <w:ilvl w:val="0"/>
          <w:numId w:val="18"/>
        </w:numPr>
        <w:jc w:val="both"/>
        <w:rPr>
          <w:rFonts w:cs="Arial"/>
        </w:rPr>
      </w:pPr>
      <w:r w:rsidRPr="00435AD5">
        <w:rPr>
          <w:rFonts w:cs="Arial"/>
        </w:rPr>
        <w:t>live audio and video;</w:t>
      </w:r>
    </w:p>
    <w:p w14:paraId="2C7C3914" w14:textId="77777777" w:rsidR="00435AD5" w:rsidRPr="00435AD5" w:rsidRDefault="00435AD5" w:rsidP="00435AD5">
      <w:pPr>
        <w:pStyle w:val="ListParagraph"/>
        <w:numPr>
          <w:ilvl w:val="0"/>
          <w:numId w:val="18"/>
        </w:numPr>
        <w:jc w:val="both"/>
        <w:rPr>
          <w:rFonts w:cs="Arial"/>
        </w:rPr>
      </w:pPr>
      <w:r w:rsidRPr="00435AD5">
        <w:rPr>
          <w:rFonts w:cs="Arial"/>
        </w:rPr>
        <w:t>interactive maps unless they provide core information;</w:t>
      </w:r>
    </w:p>
    <w:p w14:paraId="63F42E51" w14:textId="1ECEFA04" w:rsidR="00435AD5" w:rsidRPr="00435AD5" w:rsidRDefault="00435AD5" w:rsidP="00435AD5">
      <w:pPr>
        <w:pStyle w:val="ListParagraph"/>
        <w:numPr>
          <w:ilvl w:val="0"/>
          <w:numId w:val="18"/>
        </w:numPr>
        <w:jc w:val="both"/>
        <w:rPr>
          <w:rFonts w:cs="Arial"/>
        </w:rPr>
      </w:pPr>
      <w:r w:rsidRPr="00435AD5">
        <w:rPr>
          <w:rFonts w:cs="Arial"/>
        </w:rPr>
        <w:t>content that is under someone else’s control which the Town Council has not paid for or developed.</w:t>
      </w:r>
    </w:p>
    <w:p w14:paraId="76ACD92D" w14:textId="77777777" w:rsidR="00A34B71" w:rsidRPr="00435AD5" w:rsidRDefault="00A34B71" w:rsidP="006A3CC4">
      <w:pPr>
        <w:ind w:firstLine="720"/>
        <w:jc w:val="both"/>
        <w:rPr>
          <w:rFonts w:cs="Arial"/>
          <w:b/>
          <w:bCs/>
        </w:rPr>
      </w:pPr>
      <w:r w:rsidRPr="00435AD5">
        <w:rPr>
          <w:rFonts w:cs="Arial"/>
          <w:b/>
          <w:bCs/>
        </w:rPr>
        <w:t>How this website was tested</w:t>
      </w:r>
    </w:p>
    <w:p w14:paraId="6014999E" w14:textId="12D887DC" w:rsidR="00A34B71" w:rsidRPr="00435AD5" w:rsidRDefault="00A34B71" w:rsidP="006A3CC4">
      <w:pPr>
        <w:ind w:left="720"/>
        <w:jc w:val="both"/>
        <w:rPr>
          <w:rFonts w:cs="Arial"/>
        </w:rPr>
      </w:pPr>
      <w:r w:rsidRPr="00435AD5">
        <w:rPr>
          <w:rFonts w:cs="Arial"/>
        </w:rPr>
        <w:t xml:space="preserve">Our </w:t>
      </w:r>
      <w:proofErr w:type="gramStart"/>
      <w:r w:rsidRPr="00435AD5">
        <w:rPr>
          <w:rFonts w:cs="Arial"/>
        </w:rPr>
        <w:t>Website</w:t>
      </w:r>
      <w:proofErr w:type="gramEnd"/>
      <w:r w:rsidRPr="00435AD5">
        <w:rPr>
          <w:rFonts w:cs="Arial"/>
        </w:rPr>
        <w:t xml:space="preserve"> developers, </w:t>
      </w:r>
      <w:r w:rsidR="00435AD5" w:rsidRPr="00435AD5">
        <w:rPr>
          <w:rFonts w:cs="Arial"/>
        </w:rPr>
        <w:t>Madison</w:t>
      </w:r>
      <w:r w:rsidRPr="00435AD5">
        <w:rPr>
          <w:rFonts w:cs="Arial"/>
        </w:rPr>
        <w:t xml:space="preserve"> carried out scans and test according to the WCAG 2.2AA standard. This test was last carried out in </w:t>
      </w:r>
      <w:r w:rsidR="00435AD5" w:rsidRPr="00435AD5">
        <w:rPr>
          <w:rFonts w:cs="Arial"/>
        </w:rPr>
        <w:t>October</w:t>
      </w:r>
      <w:r w:rsidRPr="00435AD5">
        <w:rPr>
          <w:rFonts w:cs="Arial"/>
        </w:rPr>
        <w:t xml:space="preserve"> 2025</w:t>
      </w:r>
      <w:r w:rsidR="00435AD5" w:rsidRPr="00435AD5">
        <w:rPr>
          <w:rFonts w:cs="Arial"/>
        </w:rPr>
        <w:t>.</w:t>
      </w:r>
    </w:p>
    <w:p w14:paraId="243D96E3" w14:textId="604DC506" w:rsidR="00435AD5" w:rsidRPr="00435AD5" w:rsidRDefault="00435AD5" w:rsidP="006A3CC4">
      <w:pPr>
        <w:ind w:firstLine="720"/>
        <w:jc w:val="both"/>
        <w:rPr>
          <w:rFonts w:cs="Arial"/>
          <w:b/>
          <w:bCs/>
        </w:rPr>
      </w:pPr>
      <w:r w:rsidRPr="00435AD5">
        <w:rPr>
          <w:rFonts w:cs="Arial"/>
          <w:b/>
          <w:bCs/>
        </w:rPr>
        <w:t>Review</w:t>
      </w:r>
    </w:p>
    <w:p w14:paraId="69D2582E" w14:textId="2C387E2B" w:rsidR="00435AD5" w:rsidRPr="00435AD5" w:rsidRDefault="00435AD5" w:rsidP="006A3CC4">
      <w:pPr>
        <w:ind w:firstLine="720"/>
        <w:jc w:val="both"/>
        <w:rPr>
          <w:rFonts w:cs="Arial"/>
        </w:rPr>
      </w:pPr>
      <w:r w:rsidRPr="00435AD5">
        <w:rPr>
          <w:rFonts w:cs="Arial"/>
        </w:rPr>
        <w:t xml:space="preserve">This statement was updated on </w:t>
      </w:r>
      <w:r w:rsidR="001429C7" w:rsidRPr="00471ADB">
        <w:rPr>
          <w:rFonts w:cs="Arial"/>
          <w:i/>
          <w:iCs/>
        </w:rPr>
        <w:t>[</w:t>
      </w:r>
      <w:r w:rsidRPr="00471ADB">
        <w:rPr>
          <w:rFonts w:cs="Arial"/>
          <w:i/>
          <w:iCs/>
        </w:rPr>
        <w:t>*date to be added at Full Council adoption date*</w:t>
      </w:r>
      <w:r w:rsidR="001429C7" w:rsidRPr="00471ADB">
        <w:rPr>
          <w:rFonts w:cs="Arial"/>
          <w:i/>
          <w:iCs/>
        </w:rPr>
        <w:t>]</w:t>
      </w:r>
    </w:p>
    <w:p w14:paraId="6A67FE3F" w14:textId="6F488A07" w:rsidR="00A34B71" w:rsidRPr="006A3CC4" w:rsidRDefault="00435AD5" w:rsidP="006A3CC4">
      <w:pPr>
        <w:ind w:left="720"/>
        <w:jc w:val="both"/>
        <w:rPr>
          <w:rFonts w:cs="Arial"/>
        </w:rPr>
      </w:pPr>
      <w:r w:rsidRPr="00435AD5">
        <w:rPr>
          <w:rFonts w:cs="Arial"/>
        </w:rPr>
        <w:t xml:space="preserve">This statement will remain under </w:t>
      </w:r>
      <w:proofErr w:type="gramStart"/>
      <w:r w:rsidRPr="00435AD5">
        <w:rPr>
          <w:rFonts w:cs="Arial"/>
        </w:rPr>
        <w:t>review</w:t>
      </w:r>
      <w:proofErr w:type="gramEnd"/>
      <w:r w:rsidRPr="00435AD5">
        <w:rPr>
          <w:rFonts w:cs="Arial"/>
        </w:rPr>
        <w:t xml:space="preserve"> and the Town Council will amend it when necessary to ensure its commitment to bringing its website in line with the appropriate legislation.</w:t>
      </w:r>
    </w:p>
    <w:p w14:paraId="78E431CC" w14:textId="54A961A2" w:rsidR="00A34B71" w:rsidRPr="00A6108F" w:rsidRDefault="00A34B71" w:rsidP="00A6108F">
      <w:pPr>
        <w:rPr>
          <w:rFonts w:cs="Arial"/>
        </w:rPr>
      </w:pPr>
    </w:p>
    <w:p w14:paraId="5215333F" w14:textId="4F6AE502" w:rsidR="006A3CC4" w:rsidRPr="00A34B71" w:rsidRDefault="006A3CC4" w:rsidP="006A3CC4">
      <w:pPr>
        <w:pStyle w:val="ListParagraph"/>
        <w:numPr>
          <w:ilvl w:val="0"/>
          <w:numId w:val="2"/>
        </w:numPr>
        <w:jc w:val="both"/>
        <w:rPr>
          <w:rFonts w:cs="Arial"/>
          <w:b/>
          <w:bCs/>
        </w:rPr>
      </w:pPr>
      <w:r w:rsidRPr="00A34B71">
        <w:rPr>
          <w:rFonts w:cs="Arial"/>
          <w:b/>
          <w:bCs/>
        </w:rPr>
        <w:t>Accessibility Statement for www.se</w:t>
      </w:r>
      <w:r>
        <w:rPr>
          <w:rFonts w:cs="Arial"/>
          <w:b/>
          <w:bCs/>
        </w:rPr>
        <w:t>afordheadgolfcourse</w:t>
      </w:r>
      <w:r w:rsidRPr="00A34B71">
        <w:rPr>
          <w:rFonts w:cs="Arial"/>
          <w:b/>
          <w:bCs/>
        </w:rPr>
        <w:t>.</w:t>
      </w:r>
      <w:r>
        <w:rPr>
          <w:rFonts w:cs="Arial"/>
          <w:b/>
          <w:bCs/>
        </w:rPr>
        <w:t>co</w:t>
      </w:r>
      <w:r w:rsidRPr="00A34B71">
        <w:rPr>
          <w:rFonts w:cs="Arial"/>
          <w:b/>
          <w:bCs/>
        </w:rPr>
        <w:t>.uk</w:t>
      </w:r>
    </w:p>
    <w:p w14:paraId="125BDE18" w14:textId="77777777" w:rsidR="006A3CC4" w:rsidRPr="004776C2" w:rsidRDefault="006A3CC4" w:rsidP="006A3CC4">
      <w:pPr>
        <w:pStyle w:val="ListParagraph"/>
        <w:jc w:val="both"/>
        <w:rPr>
          <w:rFonts w:cs="Arial"/>
          <w:b/>
          <w:bCs/>
        </w:rPr>
      </w:pPr>
    </w:p>
    <w:p w14:paraId="6963E8E7" w14:textId="77777777" w:rsidR="006A3CC4" w:rsidRPr="00A34B71" w:rsidRDefault="006A3CC4" w:rsidP="006A3CC4">
      <w:pPr>
        <w:ind w:left="720"/>
        <w:jc w:val="both"/>
        <w:rPr>
          <w:rFonts w:cs="Arial"/>
        </w:rPr>
      </w:pPr>
      <w:r w:rsidRPr="00A34B71">
        <w:rPr>
          <w:rFonts w:cs="Arial"/>
        </w:rPr>
        <w:t>This website is run by Seaford Town Council. We want as many people as possible to be able to use this website. For example, that means you should be able to:</w:t>
      </w:r>
    </w:p>
    <w:p w14:paraId="38EAC9E0" w14:textId="77777777" w:rsidR="006A3CC4" w:rsidRPr="00A34B71" w:rsidRDefault="006A3CC4" w:rsidP="006A3CC4">
      <w:pPr>
        <w:pStyle w:val="ListParagraph"/>
        <w:numPr>
          <w:ilvl w:val="0"/>
          <w:numId w:val="18"/>
        </w:numPr>
        <w:jc w:val="both"/>
        <w:rPr>
          <w:rFonts w:cs="Arial"/>
        </w:rPr>
      </w:pPr>
      <w:r w:rsidRPr="00A34B71">
        <w:rPr>
          <w:rFonts w:cs="Arial"/>
        </w:rPr>
        <w:t>zoom in up to 300% without the text spilling off the screen</w:t>
      </w:r>
    </w:p>
    <w:p w14:paraId="224F55B1" w14:textId="77777777" w:rsidR="006A3CC4" w:rsidRPr="00A34B71" w:rsidRDefault="006A3CC4" w:rsidP="006A3CC4">
      <w:pPr>
        <w:pStyle w:val="ListParagraph"/>
        <w:numPr>
          <w:ilvl w:val="0"/>
          <w:numId w:val="18"/>
        </w:numPr>
        <w:jc w:val="both"/>
        <w:rPr>
          <w:rFonts w:cs="Arial"/>
        </w:rPr>
      </w:pPr>
      <w:r w:rsidRPr="00A34B71">
        <w:rPr>
          <w:rFonts w:cs="Arial"/>
        </w:rPr>
        <w:t>navigate most of the website using just a keyboard</w:t>
      </w:r>
    </w:p>
    <w:p w14:paraId="58972D6F" w14:textId="77777777" w:rsidR="006A3CC4" w:rsidRPr="00A34B71" w:rsidRDefault="006A3CC4" w:rsidP="006A3CC4">
      <w:pPr>
        <w:pStyle w:val="ListParagraph"/>
        <w:numPr>
          <w:ilvl w:val="0"/>
          <w:numId w:val="18"/>
        </w:numPr>
        <w:jc w:val="both"/>
        <w:rPr>
          <w:rFonts w:cs="Arial"/>
        </w:rPr>
      </w:pPr>
      <w:r w:rsidRPr="00A34B71">
        <w:rPr>
          <w:rFonts w:cs="Arial"/>
        </w:rPr>
        <w:t>navigate most of the website using speech recognition software</w:t>
      </w:r>
    </w:p>
    <w:p w14:paraId="3AB6D5C3" w14:textId="77777777" w:rsidR="006A3CC4" w:rsidRPr="00A34B71" w:rsidRDefault="006A3CC4" w:rsidP="006A3CC4">
      <w:pPr>
        <w:pStyle w:val="ListParagraph"/>
        <w:numPr>
          <w:ilvl w:val="0"/>
          <w:numId w:val="18"/>
        </w:numPr>
        <w:jc w:val="both"/>
        <w:rPr>
          <w:rFonts w:cs="Arial"/>
        </w:rPr>
      </w:pPr>
      <w:r w:rsidRPr="00A34B71">
        <w:rPr>
          <w:rFonts w:cs="Arial"/>
        </w:rPr>
        <w:t xml:space="preserve">listen to most of the website using a screen reader (including the most recent versions of JAWS, NVDA and </w:t>
      </w:r>
      <w:proofErr w:type="spellStart"/>
      <w:r w:rsidRPr="00A34B71">
        <w:rPr>
          <w:rFonts w:cs="Arial"/>
        </w:rPr>
        <w:t>VoiceOver</w:t>
      </w:r>
      <w:proofErr w:type="spellEnd"/>
      <w:r w:rsidRPr="00A34B71">
        <w:rPr>
          <w:rFonts w:cs="Arial"/>
        </w:rPr>
        <w:t>)</w:t>
      </w:r>
    </w:p>
    <w:p w14:paraId="13337CE6" w14:textId="77777777" w:rsidR="006A3CC4" w:rsidRPr="008D7903" w:rsidRDefault="006A3CC4" w:rsidP="008D7903">
      <w:pPr>
        <w:ind w:firstLine="720"/>
        <w:jc w:val="both"/>
        <w:rPr>
          <w:rFonts w:cs="Arial"/>
        </w:rPr>
      </w:pPr>
      <w:r w:rsidRPr="008D7903">
        <w:rPr>
          <w:rFonts w:cs="Arial"/>
        </w:rPr>
        <w:t>We’ve also made the website text as simple as possible to understand.</w:t>
      </w:r>
    </w:p>
    <w:p w14:paraId="394B3BFA" w14:textId="77777777" w:rsidR="006A3CC4" w:rsidRPr="00A34B71" w:rsidRDefault="006A3CC4" w:rsidP="006A3CC4">
      <w:pPr>
        <w:ind w:firstLine="720"/>
        <w:jc w:val="both"/>
        <w:rPr>
          <w:rFonts w:cs="Arial"/>
        </w:rPr>
      </w:pPr>
      <w:proofErr w:type="spellStart"/>
      <w:r w:rsidRPr="00A34B71">
        <w:rPr>
          <w:rFonts w:cs="Arial"/>
        </w:rPr>
        <w:t>AbilityNet</w:t>
      </w:r>
      <w:proofErr w:type="spellEnd"/>
      <w:r w:rsidRPr="00A34B71">
        <w:rPr>
          <w:rFonts w:cs="Arial"/>
        </w:rPr>
        <w:t xml:space="preserve"> has advice on making your device easier to use if you have a disability.</w:t>
      </w:r>
    </w:p>
    <w:p w14:paraId="1648B70C" w14:textId="77777777" w:rsidR="006A3CC4" w:rsidRPr="00A34B71" w:rsidRDefault="006A3CC4" w:rsidP="006A3CC4">
      <w:pPr>
        <w:ind w:firstLine="720"/>
        <w:jc w:val="both"/>
        <w:rPr>
          <w:rFonts w:cs="Arial"/>
          <w:b/>
          <w:bCs/>
        </w:rPr>
      </w:pPr>
      <w:r w:rsidRPr="00A34B71">
        <w:rPr>
          <w:rFonts w:cs="Arial"/>
          <w:b/>
          <w:bCs/>
        </w:rPr>
        <w:t>How accessible is this website?</w:t>
      </w:r>
    </w:p>
    <w:p w14:paraId="6FF04600" w14:textId="15DF3402" w:rsidR="006A3CC4" w:rsidRPr="00A34B71" w:rsidRDefault="11DA0AC7" w:rsidP="006A3CC4">
      <w:pPr>
        <w:ind w:firstLine="720"/>
        <w:jc w:val="both"/>
        <w:rPr>
          <w:rFonts w:cs="Arial"/>
          <w:b/>
          <w:bCs/>
        </w:rPr>
      </w:pPr>
      <w:r w:rsidRPr="7861145E">
        <w:rPr>
          <w:rFonts w:cs="Arial"/>
        </w:rPr>
        <w:lastRenderedPageBreak/>
        <w:t xml:space="preserve">At the time of writing the website is fully accessible and is reviewed quarterly for accessibility issues by our website provider. </w:t>
      </w:r>
      <w:r w:rsidR="006A3CC4" w:rsidRPr="00A34B71">
        <w:rPr>
          <w:rFonts w:cs="Arial"/>
          <w:b/>
          <w:bCs/>
        </w:rPr>
        <w:t>What to do if you can’t access parts of this website</w:t>
      </w:r>
    </w:p>
    <w:p w14:paraId="6FBA5E64" w14:textId="0B83134A" w:rsidR="006A3CC4" w:rsidRPr="00435AD5" w:rsidRDefault="006A3CC4" w:rsidP="006A3CC4">
      <w:pPr>
        <w:ind w:left="720"/>
        <w:jc w:val="both"/>
        <w:rPr>
          <w:rFonts w:cs="Arial"/>
        </w:rPr>
      </w:pPr>
      <w:r w:rsidRPr="00435AD5">
        <w:rPr>
          <w:rFonts w:cs="Arial"/>
        </w:rPr>
        <w:t xml:space="preserve">If you need information on this website in a different format like accessible PDF, large print, easy read, audio recording for example, please use the details below to </w:t>
      </w:r>
      <w:r w:rsidR="00566E76">
        <w:rPr>
          <w:rFonts w:cs="Arial"/>
        </w:rPr>
        <w:t xml:space="preserve">make a </w:t>
      </w:r>
      <w:r w:rsidRPr="00435AD5">
        <w:rPr>
          <w:rFonts w:cs="Arial"/>
        </w:rPr>
        <w:t>request:</w:t>
      </w:r>
    </w:p>
    <w:p w14:paraId="5BC40DD9" w14:textId="77777777" w:rsidR="006A3CC4" w:rsidRPr="00A34B71" w:rsidRDefault="006A3CC4" w:rsidP="006A3CC4">
      <w:pPr>
        <w:ind w:firstLine="720"/>
        <w:jc w:val="both"/>
        <w:rPr>
          <w:rFonts w:cs="Arial"/>
          <w:b/>
          <w:bCs/>
        </w:rPr>
      </w:pPr>
      <w:r w:rsidRPr="00A34B71">
        <w:rPr>
          <w:rFonts w:cs="Arial"/>
          <w:b/>
          <w:bCs/>
        </w:rPr>
        <w:t xml:space="preserve">Email: </w:t>
      </w:r>
      <w:r w:rsidRPr="00435AD5">
        <w:rPr>
          <w:rFonts w:cs="Arial"/>
        </w:rPr>
        <w:t>admin@seafordtowncouncil.gov.uk</w:t>
      </w:r>
    </w:p>
    <w:p w14:paraId="0B5430DA" w14:textId="77777777" w:rsidR="006A3CC4" w:rsidRPr="00A34B71" w:rsidRDefault="006A3CC4" w:rsidP="006A3CC4">
      <w:pPr>
        <w:ind w:firstLine="720"/>
        <w:jc w:val="both"/>
        <w:rPr>
          <w:rFonts w:cs="Arial"/>
          <w:b/>
          <w:bCs/>
        </w:rPr>
      </w:pPr>
      <w:r w:rsidRPr="00A34B71">
        <w:rPr>
          <w:rFonts w:cs="Arial"/>
          <w:b/>
          <w:bCs/>
        </w:rPr>
        <w:t xml:space="preserve">Call: </w:t>
      </w:r>
      <w:r w:rsidRPr="00435AD5">
        <w:rPr>
          <w:rFonts w:cs="Arial"/>
        </w:rPr>
        <w:t>01323 894870</w:t>
      </w:r>
    </w:p>
    <w:p w14:paraId="37E2C7B4" w14:textId="2D712C5B" w:rsidR="006A3CC4" w:rsidRPr="00435AD5" w:rsidRDefault="006A3CC4" w:rsidP="006A3CC4">
      <w:pPr>
        <w:ind w:firstLine="720"/>
        <w:jc w:val="both"/>
        <w:rPr>
          <w:rFonts w:cs="Arial"/>
        </w:rPr>
      </w:pPr>
      <w:r w:rsidRPr="00435AD5">
        <w:rPr>
          <w:rFonts w:cs="Arial"/>
        </w:rPr>
        <w:t xml:space="preserve">We’ll consider your request and get back to you </w:t>
      </w:r>
      <w:r w:rsidR="00566E76">
        <w:rPr>
          <w:rFonts w:cs="Arial"/>
        </w:rPr>
        <w:t>with</w:t>
      </w:r>
      <w:r w:rsidRPr="00435AD5">
        <w:rPr>
          <w:rFonts w:cs="Arial"/>
        </w:rPr>
        <w:t>in 20 working days.</w:t>
      </w:r>
    </w:p>
    <w:p w14:paraId="12141A30" w14:textId="77777777" w:rsidR="006A3CC4" w:rsidRPr="00435AD5" w:rsidRDefault="006A3CC4" w:rsidP="006A3CC4">
      <w:pPr>
        <w:ind w:firstLine="720"/>
        <w:jc w:val="both"/>
        <w:rPr>
          <w:rFonts w:cs="Arial"/>
          <w:b/>
          <w:bCs/>
        </w:rPr>
      </w:pPr>
      <w:r w:rsidRPr="00435AD5">
        <w:rPr>
          <w:rFonts w:cs="Arial"/>
          <w:b/>
          <w:bCs/>
        </w:rPr>
        <w:t>Reporting accessibility problems with this website</w:t>
      </w:r>
    </w:p>
    <w:p w14:paraId="283D5617" w14:textId="77777777" w:rsidR="006A3CC4" w:rsidRPr="006A3CC4" w:rsidRDefault="006A3CC4" w:rsidP="006A3CC4">
      <w:pPr>
        <w:ind w:left="720"/>
        <w:jc w:val="both"/>
        <w:rPr>
          <w:rFonts w:cs="Arial"/>
        </w:rPr>
      </w:pPr>
      <w:r w:rsidRPr="006A3CC4">
        <w:rPr>
          <w:rFonts w:cs="Arial"/>
        </w:rPr>
        <w:t>We’re always looking to improve the accessibility of this website. If you find any problems that aren’t listed on this page or think we’re not meeting accessibility requirements, contact the Town Clerk:</w:t>
      </w:r>
    </w:p>
    <w:p w14:paraId="541C821A" w14:textId="77777777" w:rsidR="006A3CC4" w:rsidRPr="00A34B71" w:rsidRDefault="006A3CC4" w:rsidP="006A3CC4">
      <w:pPr>
        <w:ind w:firstLine="720"/>
        <w:jc w:val="both"/>
        <w:rPr>
          <w:rFonts w:cs="Arial"/>
          <w:b/>
          <w:bCs/>
        </w:rPr>
      </w:pPr>
      <w:r w:rsidRPr="00A34B71">
        <w:rPr>
          <w:rFonts w:cs="Arial"/>
          <w:b/>
          <w:bCs/>
        </w:rPr>
        <w:t xml:space="preserve">Email: </w:t>
      </w:r>
      <w:r w:rsidRPr="00435AD5">
        <w:rPr>
          <w:rFonts w:cs="Arial"/>
        </w:rPr>
        <w:t>admin@seafordtowncouncil.gov.uk</w:t>
      </w:r>
    </w:p>
    <w:p w14:paraId="64B7FFCD" w14:textId="77777777" w:rsidR="006A3CC4" w:rsidRPr="00A34B71" w:rsidRDefault="006A3CC4" w:rsidP="006A3CC4">
      <w:pPr>
        <w:ind w:firstLine="720"/>
        <w:jc w:val="both"/>
        <w:rPr>
          <w:rFonts w:cs="Arial"/>
          <w:b/>
          <w:bCs/>
        </w:rPr>
      </w:pPr>
      <w:r w:rsidRPr="00A34B71">
        <w:rPr>
          <w:rFonts w:cs="Arial"/>
          <w:b/>
          <w:bCs/>
        </w:rPr>
        <w:t xml:space="preserve">Call: </w:t>
      </w:r>
      <w:r w:rsidRPr="00435AD5">
        <w:rPr>
          <w:rFonts w:cs="Arial"/>
        </w:rPr>
        <w:t>01323 894870</w:t>
      </w:r>
    </w:p>
    <w:p w14:paraId="01DD4BF2" w14:textId="77777777" w:rsidR="006A3CC4" w:rsidRPr="00435AD5" w:rsidRDefault="006A3CC4" w:rsidP="006A3CC4">
      <w:pPr>
        <w:ind w:firstLine="720"/>
        <w:jc w:val="both"/>
        <w:rPr>
          <w:rFonts w:cs="Arial"/>
          <w:b/>
          <w:bCs/>
        </w:rPr>
      </w:pPr>
      <w:r w:rsidRPr="00435AD5">
        <w:rPr>
          <w:rFonts w:cs="Arial"/>
          <w:b/>
          <w:bCs/>
        </w:rPr>
        <w:t>Enforcement procedure</w:t>
      </w:r>
    </w:p>
    <w:p w14:paraId="21B728AE" w14:textId="77777777" w:rsidR="006A3CC4" w:rsidRPr="00435AD5" w:rsidRDefault="006A3CC4" w:rsidP="006A3CC4">
      <w:pPr>
        <w:ind w:left="720"/>
        <w:jc w:val="both"/>
        <w:rPr>
          <w:rFonts w:cs="Arial"/>
        </w:rPr>
      </w:pPr>
      <w:r w:rsidRPr="00435AD5">
        <w:rPr>
          <w:rFonts w:cs="Arial"/>
        </w:rPr>
        <w:t>The Equality and Human Rights Commission (EHRC) is responsible for enforcing the Public Sector Bodies (Websites and Mobile Applications) (No.2) Accessibility Regulations 2018 (the ‘accessibility regulations’). If you’re not happy with how we respond to your complaint, contact the Equality Advisory and Support Service (EASS).</w:t>
      </w:r>
    </w:p>
    <w:p w14:paraId="0AA063AC" w14:textId="77777777" w:rsidR="006A3CC4" w:rsidRPr="00435AD5" w:rsidRDefault="006A3CC4" w:rsidP="006A3CC4">
      <w:pPr>
        <w:ind w:firstLine="720"/>
        <w:jc w:val="both"/>
        <w:rPr>
          <w:rFonts w:cs="Arial"/>
          <w:b/>
          <w:bCs/>
        </w:rPr>
      </w:pPr>
      <w:r w:rsidRPr="00435AD5">
        <w:rPr>
          <w:rFonts w:cs="Arial"/>
          <w:b/>
          <w:bCs/>
        </w:rPr>
        <w:t>Technical information about this website’s accessibility</w:t>
      </w:r>
    </w:p>
    <w:p w14:paraId="461C7A67" w14:textId="77777777" w:rsidR="006A3CC4" w:rsidRPr="00435AD5" w:rsidRDefault="006A3CC4" w:rsidP="006A3CC4">
      <w:pPr>
        <w:ind w:left="720"/>
        <w:jc w:val="both"/>
        <w:rPr>
          <w:rFonts w:cs="Arial"/>
        </w:rPr>
      </w:pPr>
      <w:r w:rsidRPr="00435AD5">
        <w:rPr>
          <w:rFonts w:cs="Arial"/>
        </w:rPr>
        <w:t>Seaford Town Council is committed to making its website accessible, in accordance with the Public Sector Bodies (Websites and Mobile Applications) (No. 2) Accessibility Regulations 2018.</w:t>
      </w:r>
    </w:p>
    <w:p w14:paraId="4D908EBE" w14:textId="1E07155A" w:rsidR="006A3CC4" w:rsidRDefault="006A3CC4" w:rsidP="006A3CC4">
      <w:pPr>
        <w:ind w:left="720"/>
        <w:jc w:val="both"/>
        <w:rPr>
          <w:rFonts w:cs="Arial"/>
          <w:b/>
          <w:bCs/>
        </w:rPr>
      </w:pPr>
      <w:r w:rsidRPr="00435AD5">
        <w:rPr>
          <w:rFonts w:cs="Arial"/>
        </w:rPr>
        <w:t xml:space="preserve">This website is </w:t>
      </w:r>
      <w:proofErr w:type="gramStart"/>
      <w:r w:rsidRPr="00435AD5">
        <w:rPr>
          <w:rFonts w:cs="Arial"/>
        </w:rPr>
        <w:t>currently  compliant</w:t>
      </w:r>
      <w:proofErr w:type="gramEnd"/>
      <w:r w:rsidRPr="00435AD5">
        <w:rPr>
          <w:rFonts w:cs="Arial"/>
        </w:rPr>
        <w:t xml:space="preserve"> with the Web Content Accessibility Guidelines version 2.2 AA standard</w:t>
      </w:r>
      <w:r w:rsidR="62E2E64D" w:rsidRPr="7861145E">
        <w:rPr>
          <w:rFonts w:cs="Arial"/>
        </w:rPr>
        <w:t>.</w:t>
      </w:r>
    </w:p>
    <w:p w14:paraId="3BE98207" w14:textId="77777777" w:rsidR="006A3CC4" w:rsidRPr="00435AD5" w:rsidRDefault="006A3CC4" w:rsidP="006A3CC4">
      <w:pPr>
        <w:ind w:left="360" w:firstLine="360"/>
        <w:jc w:val="both"/>
        <w:rPr>
          <w:rFonts w:cs="Arial"/>
        </w:rPr>
      </w:pPr>
      <w:r w:rsidRPr="00435AD5">
        <w:rPr>
          <w:rFonts w:cs="Arial"/>
          <w:i/>
          <w:iCs/>
        </w:rPr>
        <w:t>Content that is not within the scope of the accessibility regulations:</w:t>
      </w:r>
    </w:p>
    <w:p w14:paraId="082E1EF6" w14:textId="4EE284B8" w:rsidR="006A3CC4" w:rsidRPr="00435AD5" w:rsidRDefault="006A3CC4" w:rsidP="006A3CC4">
      <w:pPr>
        <w:pStyle w:val="ListParagraph"/>
        <w:numPr>
          <w:ilvl w:val="0"/>
          <w:numId w:val="18"/>
        </w:numPr>
        <w:jc w:val="both"/>
        <w:rPr>
          <w:rFonts w:cs="Arial"/>
        </w:rPr>
      </w:pPr>
      <w:r w:rsidRPr="00435AD5">
        <w:rPr>
          <w:rFonts w:cs="Arial"/>
        </w:rPr>
        <w:t>PDFs/documents (pre</w:t>
      </w:r>
      <w:r w:rsidR="008D7903">
        <w:rPr>
          <w:rFonts w:cs="Arial"/>
        </w:rPr>
        <w:t>-</w:t>
      </w:r>
      <w:r w:rsidRPr="00435AD5">
        <w:rPr>
          <w:rFonts w:cs="Arial"/>
        </w:rPr>
        <w:t>September 2018);</w:t>
      </w:r>
    </w:p>
    <w:p w14:paraId="6C6683BA" w14:textId="77777777" w:rsidR="006A3CC4" w:rsidRPr="00435AD5" w:rsidRDefault="006A3CC4" w:rsidP="006A3CC4">
      <w:pPr>
        <w:pStyle w:val="ListParagraph"/>
        <w:numPr>
          <w:ilvl w:val="0"/>
          <w:numId w:val="18"/>
        </w:numPr>
        <w:jc w:val="both"/>
        <w:rPr>
          <w:rFonts w:cs="Arial"/>
        </w:rPr>
      </w:pPr>
      <w:r w:rsidRPr="00435AD5">
        <w:rPr>
          <w:rFonts w:cs="Arial"/>
        </w:rPr>
        <w:t>pre-recorded audio and video published before 23 September 2020;</w:t>
      </w:r>
    </w:p>
    <w:p w14:paraId="33D877E6" w14:textId="77777777" w:rsidR="006A3CC4" w:rsidRPr="00435AD5" w:rsidRDefault="006A3CC4" w:rsidP="006A3CC4">
      <w:pPr>
        <w:pStyle w:val="ListParagraph"/>
        <w:numPr>
          <w:ilvl w:val="0"/>
          <w:numId w:val="18"/>
        </w:numPr>
        <w:jc w:val="both"/>
        <w:rPr>
          <w:rFonts w:cs="Arial"/>
        </w:rPr>
      </w:pPr>
      <w:r w:rsidRPr="00435AD5">
        <w:rPr>
          <w:rFonts w:cs="Arial"/>
        </w:rPr>
        <w:t>live audio and video;</w:t>
      </w:r>
    </w:p>
    <w:p w14:paraId="127C79D1" w14:textId="77777777" w:rsidR="006A3CC4" w:rsidRPr="00435AD5" w:rsidRDefault="006A3CC4" w:rsidP="006A3CC4">
      <w:pPr>
        <w:pStyle w:val="ListParagraph"/>
        <w:numPr>
          <w:ilvl w:val="0"/>
          <w:numId w:val="18"/>
        </w:numPr>
        <w:jc w:val="both"/>
        <w:rPr>
          <w:rFonts w:cs="Arial"/>
        </w:rPr>
      </w:pPr>
      <w:r w:rsidRPr="00435AD5">
        <w:rPr>
          <w:rFonts w:cs="Arial"/>
        </w:rPr>
        <w:t>interactive maps unless they provide core information;</w:t>
      </w:r>
    </w:p>
    <w:p w14:paraId="4C59F070" w14:textId="77777777" w:rsidR="006A3CC4" w:rsidRPr="00435AD5" w:rsidRDefault="006A3CC4" w:rsidP="006A3CC4">
      <w:pPr>
        <w:pStyle w:val="ListParagraph"/>
        <w:numPr>
          <w:ilvl w:val="0"/>
          <w:numId w:val="18"/>
        </w:numPr>
        <w:jc w:val="both"/>
        <w:rPr>
          <w:rFonts w:cs="Arial"/>
        </w:rPr>
      </w:pPr>
      <w:r w:rsidRPr="00435AD5">
        <w:rPr>
          <w:rFonts w:cs="Arial"/>
        </w:rPr>
        <w:lastRenderedPageBreak/>
        <w:t>content that is under someone else’s control which the Town Council has not paid for or developed.</w:t>
      </w:r>
    </w:p>
    <w:p w14:paraId="3169C44B" w14:textId="77777777" w:rsidR="006A3CC4" w:rsidRPr="00435AD5" w:rsidRDefault="006A3CC4" w:rsidP="006A3CC4">
      <w:pPr>
        <w:ind w:firstLine="720"/>
        <w:jc w:val="both"/>
        <w:rPr>
          <w:rFonts w:cs="Arial"/>
          <w:b/>
          <w:bCs/>
        </w:rPr>
      </w:pPr>
      <w:r w:rsidRPr="00435AD5">
        <w:rPr>
          <w:rFonts w:cs="Arial"/>
          <w:b/>
          <w:bCs/>
        </w:rPr>
        <w:t>How this website was tested</w:t>
      </w:r>
    </w:p>
    <w:p w14:paraId="419C2F49" w14:textId="3F4BF7FA" w:rsidR="006A3CC4" w:rsidRPr="00435AD5" w:rsidRDefault="006A3CC4" w:rsidP="006A3CC4">
      <w:pPr>
        <w:ind w:left="720"/>
        <w:jc w:val="both"/>
        <w:rPr>
          <w:rFonts w:cs="Arial"/>
        </w:rPr>
      </w:pPr>
      <w:r w:rsidRPr="00435AD5">
        <w:rPr>
          <w:rFonts w:cs="Arial"/>
        </w:rPr>
        <w:t xml:space="preserve">Our </w:t>
      </w:r>
      <w:proofErr w:type="gramStart"/>
      <w:r w:rsidRPr="00435AD5">
        <w:rPr>
          <w:rFonts w:cs="Arial"/>
        </w:rPr>
        <w:t>Website</w:t>
      </w:r>
      <w:proofErr w:type="gramEnd"/>
      <w:r w:rsidRPr="00435AD5">
        <w:rPr>
          <w:rFonts w:cs="Arial"/>
        </w:rPr>
        <w:t xml:space="preserve"> developers, </w:t>
      </w:r>
      <w:r>
        <w:rPr>
          <w:rFonts w:cs="Arial"/>
        </w:rPr>
        <w:t>Aubergine</w:t>
      </w:r>
      <w:r w:rsidRPr="00435AD5">
        <w:rPr>
          <w:rFonts w:cs="Arial"/>
        </w:rPr>
        <w:t xml:space="preserve"> carried out scans and test according to the WCAG 2.2AA standard. This test was last carried out </w:t>
      </w:r>
      <w:proofErr w:type="gramStart"/>
      <w:r w:rsidRPr="00435AD5">
        <w:rPr>
          <w:rFonts w:cs="Arial"/>
        </w:rPr>
        <w:t>in</w:t>
      </w:r>
      <w:proofErr w:type="gramEnd"/>
      <w:r w:rsidRPr="00435AD5">
        <w:rPr>
          <w:rFonts w:cs="Arial"/>
        </w:rPr>
        <w:t xml:space="preserve"> </w:t>
      </w:r>
      <w:r>
        <w:rPr>
          <w:rFonts w:cs="Arial"/>
        </w:rPr>
        <w:t>30 March 2026</w:t>
      </w:r>
      <w:r w:rsidRPr="00435AD5">
        <w:rPr>
          <w:rFonts w:cs="Arial"/>
        </w:rPr>
        <w:t>.</w:t>
      </w:r>
    </w:p>
    <w:p w14:paraId="1FCEECA5" w14:textId="77777777" w:rsidR="006A3CC4" w:rsidRPr="00435AD5" w:rsidRDefault="006A3CC4" w:rsidP="006A3CC4">
      <w:pPr>
        <w:ind w:firstLine="720"/>
        <w:jc w:val="both"/>
        <w:rPr>
          <w:rFonts w:cs="Arial"/>
          <w:b/>
          <w:bCs/>
        </w:rPr>
      </w:pPr>
      <w:r w:rsidRPr="00435AD5">
        <w:rPr>
          <w:rFonts w:cs="Arial"/>
          <w:b/>
          <w:bCs/>
        </w:rPr>
        <w:t>Review</w:t>
      </w:r>
    </w:p>
    <w:p w14:paraId="605949B6" w14:textId="56FF7BB4" w:rsidR="006A3CC4" w:rsidRPr="00435AD5" w:rsidRDefault="006A3CC4" w:rsidP="006A3CC4">
      <w:pPr>
        <w:ind w:firstLine="720"/>
        <w:jc w:val="both"/>
        <w:rPr>
          <w:rFonts w:cs="Arial"/>
        </w:rPr>
      </w:pPr>
      <w:r w:rsidRPr="00435AD5">
        <w:rPr>
          <w:rFonts w:cs="Arial"/>
        </w:rPr>
        <w:t xml:space="preserve">This statement was updated on </w:t>
      </w:r>
      <w:r w:rsidR="001429C7" w:rsidRPr="00471ADB">
        <w:rPr>
          <w:rFonts w:cs="Arial"/>
          <w:i/>
          <w:iCs/>
        </w:rPr>
        <w:t>(</w:t>
      </w:r>
      <w:r w:rsidRPr="00471ADB">
        <w:rPr>
          <w:rFonts w:cs="Arial"/>
          <w:i/>
          <w:iCs/>
        </w:rPr>
        <w:t>*date to be added a</w:t>
      </w:r>
      <w:r w:rsidR="008D7903" w:rsidRPr="00471ADB">
        <w:rPr>
          <w:rFonts w:cs="Arial"/>
          <w:i/>
          <w:iCs/>
        </w:rPr>
        <w:t>s</w:t>
      </w:r>
      <w:r w:rsidRPr="00471ADB">
        <w:rPr>
          <w:rFonts w:cs="Arial"/>
          <w:i/>
          <w:iCs/>
        </w:rPr>
        <w:t xml:space="preserve"> Full Council adoption date*</w:t>
      </w:r>
      <w:r w:rsidR="001429C7" w:rsidRPr="00471ADB">
        <w:rPr>
          <w:rFonts w:cs="Arial"/>
          <w:i/>
          <w:iCs/>
        </w:rPr>
        <w:t>]</w:t>
      </w:r>
    </w:p>
    <w:p w14:paraId="7F7BD378" w14:textId="03CEC06D" w:rsidR="00A8633C" w:rsidRPr="006A3CC4" w:rsidRDefault="006A3CC4" w:rsidP="006A3CC4">
      <w:pPr>
        <w:ind w:left="720"/>
        <w:jc w:val="both"/>
        <w:rPr>
          <w:rFonts w:cs="Arial"/>
        </w:rPr>
      </w:pPr>
      <w:r w:rsidRPr="00435AD5">
        <w:rPr>
          <w:rFonts w:cs="Arial"/>
        </w:rPr>
        <w:t xml:space="preserve">This statement will remain under </w:t>
      </w:r>
      <w:proofErr w:type="gramStart"/>
      <w:r w:rsidRPr="00435AD5">
        <w:rPr>
          <w:rFonts w:cs="Arial"/>
        </w:rPr>
        <w:t>review</w:t>
      </w:r>
      <w:proofErr w:type="gramEnd"/>
      <w:r w:rsidRPr="00435AD5">
        <w:rPr>
          <w:rFonts w:cs="Arial"/>
        </w:rPr>
        <w:t xml:space="preserve"> and the Town Council will amend it when necessary to ensure its commitment to bringing its website in line with the appropriate legislation.</w:t>
      </w:r>
    </w:p>
    <w:sectPr w:rsidR="00A8633C" w:rsidRPr="006A3CC4">
      <w:headerReference w:type="even" r:id="rId15"/>
      <w:headerReference w:type="default" r:id="rId16"/>
      <w:footerReference w:type="default" r:id="rId17"/>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CB5F8" w14:textId="77777777" w:rsidR="00F07EEF" w:rsidRPr="00497387" w:rsidRDefault="00F07EEF" w:rsidP="0040382D">
      <w:pPr>
        <w:spacing w:after="0" w:line="240" w:lineRule="auto"/>
      </w:pPr>
      <w:r w:rsidRPr="00497387">
        <w:separator/>
      </w:r>
    </w:p>
  </w:endnote>
  <w:endnote w:type="continuationSeparator" w:id="0">
    <w:p w14:paraId="355DF8C1" w14:textId="77777777" w:rsidR="00F07EEF" w:rsidRPr="00497387" w:rsidRDefault="00F07EEF" w:rsidP="0040382D">
      <w:pPr>
        <w:spacing w:after="0" w:line="240" w:lineRule="auto"/>
      </w:pPr>
      <w:r w:rsidRPr="004973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Sans">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475773"/>
      <w:docPartObj>
        <w:docPartGallery w:val="Page Numbers (Bottom of Page)"/>
        <w:docPartUnique/>
      </w:docPartObj>
    </w:sdtPr>
    <w:sdtContent>
      <w:p w14:paraId="06B4BCF7" w14:textId="12037C32" w:rsidR="003E55A6" w:rsidRPr="00497387" w:rsidRDefault="003E55A6">
        <w:pPr>
          <w:pStyle w:val="Footer"/>
          <w:jc w:val="right"/>
        </w:pPr>
        <w:r w:rsidRPr="00497387">
          <w:fldChar w:fldCharType="begin"/>
        </w:r>
        <w:r w:rsidRPr="00497387">
          <w:instrText xml:space="preserve"> PAGE   \* MERGEFORMAT </w:instrText>
        </w:r>
        <w:r w:rsidRPr="00497387">
          <w:fldChar w:fldCharType="separate"/>
        </w:r>
        <w:r w:rsidRPr="00497387">
          <w:t>2</w:t>
        </w:r>
        <w:r w:rsidRPr="00497387">
          <w:fldChar w:fldCharType="end"/>
        </w:r>
      </w:p>
    </w:sdtContent>
  </w:sdt>
  <w:p w14:paraId="7C436461" w14:textId="77777777" w:rsidR="003E55A6" w:rsidRPr="00497387" w:rsidRDefault="003E5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9C984" w14:textId="77777777" w:rsidR="00F07EEF" w:rsidRPr="00497387" w:rsidRDefault="00F07EEF" w:rsidP="0040382D">
      <w:pPr>
        <w:spacing w:after="0" w:line="240" w:lineRule="auto"/>
      </w:pPr>
      <w:r w:rsidRPr="00497387">
        <w:separator/>
      </w:r>
    </w:p>
  </w:footnote>
  <w:footnote w:type="continuationSeparator" w:id="0">
    <w:p w14:paraId="11F54B2A" w14:textId="77777777" w:rsidR="00F07EEF" w:rsidRPr="00497387" w:rsidRDefault="00F07EEF" w:rsidP="0040382D">
      <w:pPr>
        <w:spacing w:after="0" w:line="240" w:lineRule="auto"/>
      </w:pPr>
      <w:r w:rsidRPr="004973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F050" w14:textId="601F1A62" w:rsidR="00471ADB" w:rsidRDefault="00471A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A49C" w14:textId="2444046F" w:rsidR="0012464B" w:rsidRPr="004E4438" w:rsidRDefault="0012464B" w:rsidP="001B15AD">
    <w:pPr>
      <w:pStyle w:val="Header"/>
      <w:jc w:val="right"/>
      <w:rPr>
        <w:rFonts w:ascii="Arial" w:hAnsi="Arial" w:cs="Arial"/>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7B6B" w14:textId="78B558DD" w:rsidR="00471ADB" w:rsidRDefault="00471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695E"/>
    <w:multiLevelType w:val="multilevel"/>
    <w:tmpl w:val="04B6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258AA"/>
    <w:multiLevelType w:val="hybridMultilevel"/>
    <w:tmpl w:val="A1FA7E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D8E435D"/>
    <w:multiLevelType w:val="multilevel"/>
    <w:tmpl w:val="1F40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875E3"/>
    <w:multiLevelType w:val="hybridMultilevel"/>
    <w:tmpl w:val="C3761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F4BA4"/>
    <w:multiLevelType w:val="multilevel"/>
    <w:tmpl w:val="3BA2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77BED"/>
    <w:multiLevelType w:val="multilevel"/>
    <w:tmpl w:val="B9D6B91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22D46847"/>
    <w:multiLevelType w:val="hybridMultilevel"/>
    <w:tmpl w:val="84FC3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32415"/>
    <w:multiLevelType w:val="multilevel"/>
    <w:tmpl w:val="E396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D171A4"/>
    <w:multiLevelType w:val="multilevel"/>
    <w:tmpl w:val="E3AA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8F07A1"/>
    <w:multiLevelType w:val="multilevel"/>
    <w:tmpl w:val="DADC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D15091"/>
    <w:multiLevelType w:val="multilevel"/>
    <w:tmpl w:val="28A8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62812"/>
    <w:multiLevelType w:val="hybridMultilevel"/>
    <w:tmpl w:val="02108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04745C"/>
    <w:multiLevelType w:val="multilevel"/>
    <w:tmpl w:val="77F4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AB363A"/>
    <w:multiLevelType w:val="multilevel"/>
    <w:tmpl w:val="45DEDDEA"/>
    <w:lvl w:ilvl="0">
      <w:start w:val="1"/>
      <w:numFmt w:val="decimal"/>
      <w:lvlText w:val="%1."/>
      <w:lvlJc w:val="left"/>
      <w:pPr>
        <w:ind w:left="720" w:hanging="360"/>
      </w:pPr>
      <w:rPr>
        <w:rFonts w:ascii="Arial" w:hAnsi="Arial" w:cs="Arial" w:hint="default"/>
        <w:b/>
        <w:bCs/>
        <w:sz w:val="24"/>
        <w:szCs w:val="24"/>
      </w:rPr>
    </w:lvl>
    <w:lvl w:ilvl="1">
      <w:start w:val="1"/>
      <w:numFmt w:val="decimal"/>
      <w:isLgl/>
      <w:lvlText w:val="%1.%2."/>
      <w:lvlJc w:val="left"/>
      <w:pPr>
        <w:ind w:left="1080" w:hanging="720"/>
      </w:pPr>
      <w:rPr>
        <w:rFonts w:asciiTheme="minorHAnsi" w:hAnsiTheme="minorHAnsi" w:cs="Arial" w:hint="default"/>
        <w:b/>
        <w:b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6B23C97"/>
    <w:multiLevelType w:val="hybridMultilevel"/>
    <w:tmpl w:val="6BCA9E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58562054"/>
    <w:multiLevelType w:val="multilevel"/>
    <w:tmpl w:val="F0B2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0A73B0"/>
    <w:multiLevelType w:val="multilevel"/>
    <w:tmpl w:val="DDA4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BB620B"/>
    <w:multiLevelType w:val="multilevel"/>
    <w:tmpl w:val="3608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C50DF7"/>
    <w:multiLevelType w:val="multilevel"/>
    <w:tmpl w:val="DA68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5E3B7E"/>
    <w:multiLevelType w:val="multilevel"/>
    <w:tmpl w:val="40F4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A07C9C"/>
    <w:multiLevelType w:val="hybridMultilevel"/>
    <w:tmpl w:val="7448547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6F6D7B32"/>
    <w:multiLevelType w:val="multilevel"/>
    <w:tmpl w:val="0C22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FF619A"/>
    <w:multiLevelType w:val="hybridMultilevel"/>
    <w:tmpl w:val="5CA8223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71A05AF8"/>
    <w:multiLevelType w:val="multilevel"/>
    <w:tmpl w:val="5CE4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571329"/>
    <w:multiLevelType w:val="hybridMultilevel"/>
    <w:tmpl w:val="72500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EC185F"/>
    <w:multiLevelType w:val="multilevel"/>
    <w:tmpl w:val="4696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0369568">
    <w:abstractNumId w:val="13"/>
  </w:num>
  <w:num w:numId="2" w16cid:durableId="1291739407">
    <w:abstractNumId w:val="5"/>
  </w:num>
  <w:num w:numId="3" w16cid:durableId="1165392160">
    <w:abstractNumId w:val="1"/>
  </w:num>
  <w:num w:numId="4" w16cid:durableId="2068186801">
    <w:abstractNumId w:val="22"/>
  </w:num>
  <w:num w:numId="5" w16cid:durableId="1853838929">
    <w:abstractNumId w:val="23"/>
  </w:num>
  <w:num w:numId="6" w16cid:durableId="1935894666">
    <w:abstractNumId w:val="18"/>
  </w:num>
  <w:num w:numId="7" w16cid:durableId="1136220860">
    <w:abstractNumId w:val="7"/>
  </w:num>
  <w:num w:numId="8" w16cid:durableId="1475872289">
    <w:abstractNumId w:val="0"/>
  </w:num>
  <w:num w:numId="9" w16cid:durableId="590815215">
    <w:abstractNumId w:val="4"/>
  </w:num>
  <w:num w:numId="10" w16cid:durableId="947346458">
    <w:abstractNumId w:val="16"/>
  </w:num>
  <w:num w:numId="11" w16cid:durableId="1886486233">
    <w:abstractNumId w:val="6"/>
  </w:num>
  <w:num w:numId="12" w16cid:durableId="338243060">
    <w:abstractNumId w:val="2"/>
  </w:num>
  <w:num w:numId="13" w16cid:durableId="1557860943">
    <w:abstractNumId w:val="3"/>
  </w:num>
  <w:num w:numId="14" w16cid:durableId="1493062499">
    <w:abstractNumId w:val="11"/>
  </w:num>
  <w:num w:numId="15" w16cid:durableId="580989793">
    <w:abstractNumId w:val="12"/>
  </w:num>
  <w:num w:numId="16" w16cid:durableId="619532807">
    <w:abstractNumId w:val="17"/>
  </w:num>
  <w:num w:numId="17" w16cid:durableId="1370448854">
    <w:abstractNumId w:val="14"/>
  </w:num>
  <w:num w:numId="18" w16cid:durableId="1877229037">
    <w:abstractNumId w:val="20"/>
  </w:num>
  <w:num w:numId="19" w16cid:durableId="1959527839">
    <w:abstractNumId w:val="15"/>
  </w:num>
  <w:num w:numId="20" w16cid:durableId="1873300440">
    <w:abstractNumId w:val="8"/>
  </w:num>
  <w:num w:numId="21" w16cid:durableId="1891332993">
    <w:abstractNumId w:val="19"/>
  </w:num>
  <w:num w:numId="22" w16cid:durableId="1497112153">
    <w:abstractNumId w:val="25"/>
  </w:num>
  <w:num w:numId="23" w16cid:durableId="1262950299">
    <w:abstractNumId w:val="21"/>
  </w:num>
  <w:num w:numId="24" w16cid:durableId="1981811494">
    <w:abstractNumId w:val="24"/>
  </w:num>
  <w:num w:numId="25" w16cid:durableId="1845436562">
    <w:abstractNumId w:val="9"/>
  </w:num>
  <w:num w:numId="26" w16cid:durableId="70749093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3D"/>
    <w:rsid w:val="000017D7"/>
    <w:rsid w:val="00005D41"/>
    <w:rsid w:val="00006806"/>
    <w:rsid w:val="00007BFB"/>
    <w:rsid w:val="00014BC3"/>
    <w:rsid w:val="000158C9"/>
    <w:rsid w:val="00015A89"/>
    <w:rsid w:val="00017848"/>
    <w:rsid w:val="00020246"/>
    <w:rsid w:val="000214C4"/>
    <w:rsid w:val="000402C7"/>
    <w:rsid w:val="00042374"/>
    <w:rsid w:val="000478AE"/>
    <w:rsid w:val="00047C53"/>
    <w:rsid w:val="00050BE0"/>
    <w:rsid w:val="00051C9D"/>
    <w:rsid w:val="000556CF"/>
    <w:rsid w:val="000629F0"/>
    <w:rsid w:val="00062B4E"/>
    <w:rsid w:val="00066D8E"/>
    <w:rsid w:val="00073CEA"/>
    <w:rsid w:val="000805A4"/>
    <w:rsid w:val="00080DD5"/>
    <w:rsid w:val="00081905"/>
    <w:rsid w:val="00082134"/>
    <w:rsid w:val="00082650"/>
    <w:rsid w:val="00084195"/>
    <w:rsid w:val="000876A8"/>
    <w:rsid w:val="00095747"/>
    <w:rsid w:val="0009794E"/>
    <w:rsid w:val="000A1A13"/>
    <w:rsid w:val="000A45B9"/>
    <w:rsid w:val="000A55A7"/>
    <w:rsid w:val="000A6254"/>
    <w:rsid w:val="000B2AD6"/>
    <w:rsid w:val="000B63EE"/>
    <w:rsid w:val="000B6652"/>
    <w:rsid w:val="000B6F02"/>
    <w:rsid w:val="000C5A52"/>
    <w:rsid w:val="000D0868"/>
    <w:rsid w:val="000D177C"/>
    <w:rsid w:val="000D4276"/>
    <w:rsid w:val="000D6E03"/>
    <w:rsid w:val="000F3424"/>
    <w:rsid w:val="000F5BAF"/>
    <w:rsid w:val="000F754E"/>
    <w:rsid w:val="001078BA"/>
    <w:rsid w:val="00112B2F"/>
    <w:rsid w:val="0011572F"/>
    <w:rsid w:val="0012464B"/>
    <w:rsid w:val="001263B7"/>
    <w:rsid w:val="00131983"/>
    <w:rsid w:val="00132944"/>
    <w:rsid w:val="00135797"/>
    <w:rsid w:val="001429C7"/>
    <w:rsid w:val="00151FEE"/>
    <w:rsid w:val="00154C09"/>
    <w:rsid w:val="001552B9"/>
    <w:rsid w:val="001606AC"/>
    <w:rsid w:val="001635D4"/>
    <w:rsid w:val="00163AFD"/>
    <w:rsid w:val="001640D3"/>
    <w:rsid w:val="0016567E"/>
    <w:rsid w:val="0017017B"/>
    <w:rsid w:val="001771C5"/>
    <w:rsid w:val="00180A1F"/>
    <w:rsid w:val="00183272"/>
    <w:rsid w:val="00190F47"/>
    <w:rsid w:val="001931E6"/>
    <w:rsid w:val="00195D26"/>
    <w:rsid w:val="0019659E"/>
    <w:rsid w:val="001A791B"/>
    <w:rsid w:val="001B15AD"/>
    <w:rsid w:val="001B4A6B"/>
    <w:rsid w:val="001B7A17"/>
    <w:rsid w:val="001B7B66"/>
    <w:rsid w:val="001B7DB1"/>
    <w:rsid w:val="001C08EC"/>
    <w:rsid w:val="001C2427"/>
    <w:rsid w:val="001C28AC"/>
    <w:rsid w:val="001C382F"/>
    <w:rsid w:val="001C7C03"/>
    <w:rsid w:val="001D2173"/>
    <w:rsid w:val="001D7F16"/>
    <w:rsid w:val="001E4F07"/>
    <w:rsid w:val="001E6CF7"/>
    <w:rsid w:val="001F074C"/>
    <w:rsid w:val="001F2199"/>
    <w:rsid w:val="001F2898"/>
    <w:rsid w:val="001F30FC"/>
    <w:rsid w:val="001F41FC"/>
    <w:rsid w:val="001F68E5"/>
    <w:rsid w:val="001F7FB7"/>
    <w:rsid w:val="00205709"/>
    <w:rsid w:val="00205BC2"/>
    <w:rsid w:val="00207155"/>
    <w:rsid w:val="0020734E"/>
    <w:rsid w:val="00213915"/>
    <w:rsid w:val="00221F0D"/>
    <w:rsid w:val="0023056A"/>
    <w:rsid w:val="002352D9"/>
    <w:rsid w:val="0023676B"/>
    <w:rsid w:val="00246E1F"/>
    <w:rsid w:val="002478C5"/>
    <w:rsid w:val="00247D63"/>
    <w:rsid w:val="00250122"/>
    <w:rsid w:val="002509EC"/>
    <w:rsid w:val="00251AD6"/>
    <w:rsid w:val="00251AFA"/>
    <w:rsid w:val="00260A26"/>
    <w:rsid w:val="00263615"/>
    <w:rsid w:val="002649AE"/>
    <w:rsid w:val="00266B7E"/>
    <w:rsid w:val="00267DA9"/>
    <w:rsid w:val="002705E5"/>
    <w:rsid w:val="00272BEE"/>
    <w:rsid w:val="002740BC"/>
    <w:rsid w:val="00276A78"/>
    <w:rsid w:val="0028133D"/>
    <w:rsid w:val="002839F9"/>
    <w:rsid w:val="00283FCF"/>
    <w:rsid w:val="00286198"/>
    <w:rsid w:val="0029450D"/>
    <w:rsid w:val="002A0AC4"/>
    <w:rsid w:val="002A2328"/>
    <w:rsid w:val="002A7B29"/>
    <w:rsid w:val="002A7D1C"/>
    <w:rsid w:val="002B2C88"/>
    <w:rsid w:val="002B56C2"/>
    <w:rsid w:val="002C1D31"/>
    <w:rsid w:val="002C6403"/>
    <w:rsid w:val="002D0BEA"/>
    <w:rsid w:val="002D2425"/>
    <w:rsid w:val="002D7DEF"/>
    <w:rsid w:val="002E380D"/>
    <w:rsid w:val="002E500B"/>
    <w:rsid w:val="002F5659"/>
    <w:rsid w:val="003105E6"/>
    <w:rsid w:val="003152DA"/>
    <w:rsid w:val="003168FB"/>
    <w:rsid w:val="0031751F"/>
    <w:rsid w:val="00317CA5"/>
    <w:rsid w:val="00324C53"/>
    <w:rsid w:val="00327434"/>
    <w:rsid w:val="003326EF"/>
    <w:rsid w:val="00332F11"/>
    <w:rsid w:val="003345AA"/>
    <w:rsid w:val="003400BE"/>
    <w:rsid w:val="0034504F"/>
    <w:rsid w:val="00346D99"/>
    <w:rsid w:val="003528EB"/>
    <w:rsid w:val="0035556A"/>
    <w:rsid w:val="00361CA2"/>
    <w:rsid w:val="003627BB"/>
    <w:rsid w:val="00366252"/>
    <w:rsid w:val="003664A9"/>
    <w:rsid w:val="00367F54"/>
    <w:rsid w:val="003711CF"/>
    <w:rsid w:val="00375ABA"/>
    <w:rsid w:val="003762F7"/>
    <w:rsid w:val="00390524"/>
    <w:rsid w:val="00390991"/>
    <w:rsid w:val="0039273D"/>
    <w:rsid w:val="00395412"/>
    <w:rsid w:val="003A3738"/>
    <w:rsid w:val="003A7319"/>
    <w:rsid w:val="003A7351"/>
    <w:rsid w:val="003A767F"/>
    <w:rsid w:val="003B12B5"/>
    <w:rsid w:val="003B412C"/>
    <w:rsid w:val="003B638D"/>
    <w:rsid w:val="003C47B2"/>
    <w:rsid w:val="003C5678"/>
    <w:rsid w:val="003D22CC"/>
    <w:rsid w:val="003D2D30"/>
    <w:rsid w:val="003D66CF"/>
    <w:rsid w:val="003E0B3C"/>
    <w:rsid w:val="003E1918"/>
    <w:rsid w:val="003E28E7"/>
    <w:rsid w:val="003E336C"/>
    <w:rsid w:val="003E55A6"/>
    <w:rsid w:val="003E6103"/>
    <w:rsid w:val="003F5A9D"/>
    <w:rsid w:val="00401274"/>
    <w:rsid w:val="0040382D"/>
    <w:rsid w:val="004152BE"/>
    <w:rsid w:val="0042136C"/>
    <w:rsid w:val="00423722"/>
    <w:rsid w:val="004278EC"/>
    <w:rsid w:val="00430028"/>
    <w:rsid w:val="00432D97"/>
    <w:rsid w:val="00433EB1"/>
    <w:rsid w:val="00435AD5"/>
    <w:rsid w:val="00440812"/>
    <w:rsid w:val="00440BCF"/>
    <w:rsid w:val="00441E33"/>
    <w:rsid w:val="00441F80"/>
    <w:rsid w:val="0044553B"/>
    <w:rsid w:val="00445E32"/>
    <w:rsid w:val="004520F2"/>
    <w:rsid w:val="00454334"/>
    <w:rsid w:val="00454408"/>
    <w:rsid w:val="004569CF"/>
    <w:rsid w:val="00461301"/>
    <w:rsid w:val="004617D8"/>
    <w:rsid w:val="0046519D"/>
    <w:rsid w:val="0046583C"/>
    <w:rsid w:val="00471ADB"/>
    <w:rsid w:val="00477345"/>
    <w:rsid w:val="004776C2"/>
    <w:rsid w:val="00481051"/>
    <w:rsid w:val="00482E31"/>
    <w:rsid w:val="004869D4"/>
    <w:rsid w:val="00487DC3"/>
    <w:rsid w:val="00491271"/>
    <w:rsid w:val="00493FB9"/>
    <w:rsid w:val="00495199"/>
    <w:rsid w:val="00496170"/>
    <w:rsid w:val="00497387"/>
    <w:rsid w:val="004A3803"/>
    <w:rsid w:val="004A46BA"/>
    <w:rsid w:val="004C2BB0"/>
    <w:rsid w:val="004C6E1C"/>
    <w:rsid w:val="004D0F73"/>
    <w:rsid w:val="004E4438"/>
    <w:rsid w:val="004F1921"/>
    <w:rsid w:val="004F2C29"/>
    <w:rsid w:val="004F30E4"/>
    <w:rsid w:val="004F374D"/>
    <w:rsid w:val="004F6F6C"/>
    <w:rsid w:val="00500430"/>
    <w:rsid w:val="005051A8"/>
    <w:rsid w:val="00513CD1"/>
    <w:rsid w:val="00514079"/>
    <w:rsid w:val="005218C1"/>
    <w:rsid w:val="00521DCD"/>
    <w:rsid w:val="005257F6"/>
    <w:rsid w:val="0053235C"/>
    <w:rsid w:val="0053268E"/>
    <w:rsid w:val="00534561"/>
    <w:rsid w:val="00537F06"/>
    <w:rsid w:val="00540A68"/>
    <w:rsid w:val="00541E32"/>
    <w:rsid w:val="00542887"/>
    <w:rsid w:val="00550DA3"/>
    <w:rsid w:val="005612D1"/>
    <w:rsid w:val="00565B95"/>
    <w:rsid w:val="00566E76"/>
    <w:rsid w:val="00570638"/>
    <w:rsid w:val="00571447"/>
    <w:rsid w:val="0057165E"/>
    <w:rsid w:val="00575B18"/>
    <w:rsid w:val="00576621"/>
    <w:rsid w:val="00582253"/>
    <w:rsid w:val="0059174E"/>
    <w:rsid w:val="005925EA"/>
    <w:rsid w:val="005A6276"/>
    <w:rsid w:val="005B05FD"/>
    <w:rsid w:val="005C5239"/>
    <w:rsid w:val="005C58F1"/>
    <w:rsid w:val="005D08AE"/>
    <w:rsid w:val="005D17EB"/>
    <w:rsid w:val="005D35AF"/>
    <w:rsid w:val="005D7E1F"/>
    <w:rsid w:val="005F0E72"/>
    <w:rsid w:val="005F2521"/>
    <w:rsid w:val="005F48A1"/>
    <w:rsid w:val="00601E1E"/>
    <w:rsid w:val="006035BF"/>
    <w:rsid w:val="00611F2E"/>
    <w:rsid w:val="00620B69"/>
    <w:rsid w:val="006222E4"/>
    <w:rsid w:val="00623D73"/>
    <w:rsid w:val="00627053"/>
    <w:rsid w:val="00641337"/>
    <w:rsid w:val="00645615"/>
    <w:rsid w:val="00654493"/>
    <w:rsid w:val="006573C3"/>
    <w:rsid w:val="00664C96"/>
    <w:rsid w:val="0067107B"/>
    <w:rsid w:val="00672045"/>
    <w:rsid w:val="0067371B"/>
    <w:rsid w:val="00681DB8"/>
    <w:rsid w:val="006822A3"/>
    <w:rsid w:val="00685BFB"/>
    <w:rsid w:val="006A23B3"/>
    <w:rsid w:val="006A3CC4"/>
    <w:rsid w:val="006A3D13"/>
    <w:rsid w:val="006A476F"/>
    <w:rsid w:val="006A4B93"/>
    <w:rsid w:val="006A7263"/>
    <w:rsid w:val="006A7928"/>
    <w:rsid w:val="006A7A23"/>
    <w:rsid w:val="006B7349"/>
    <w:rsid w:val="006B7F1E"/>
    <w:rsid w:val="006C0096"/>
    <w:rsid w:val="006C3BCB"/>
    <w:rsid w:val="006C3D14"/>
    <w:rsid w:val="006C3EA8"/>
    <w:rsid w:val="006C569A"/>
    <w:rsid w:val="006D4675"/>
    <w:rsid w:val="006E647B"/>
    <w:rsid w:val="006F0719"/>
    <w:rsid w:val="006F7439"/>
    <w:rsid w:val="006F786F"/>
    <w:rsid w:val="00700B9E"/>
    <w:rsid w:val="00703D4B"/>
    <w:rsid w:val="00704D72"/>
    <w:rsid w:val="00711171"/>
    <w:rsid w:val="00717A3D"/>
    <w:rsid w:val="0072249F"/>
    <w:rsid w:val="0072510F"/>
    <w:rsid w:val="00731057"/>
    <w:rsid w:val="00735201"/>
    <w:rsid w:val="0074672D"/>
    <w:rsid w:val="00746E65"/>
    <w:rsid w:val="0075670B"/>
    <w:rsid w:val="00756E9B"/>
    <w:rsid w:val="0076041E"/>
    <w:rsid w:val="00760D59"/>
    <w:rsid w:val="00766D9D"/>
    <w:rsid w:val="007948EF"/>
    <w:rsid w:val="00794A6B"/>
    <w:rsid w:val="007A12EF"/>
    <w:rsid w:val="007A21BD"/>
    <w:rsid w:val="007A44E0"/>
    <w:rsid w:val="007B680A"/>
    <w:rsid w:val="007D6D49"/>
    <w:rsid w:val="007E06C8"/>
    <w:rsid w:val="007E4AEC"/>
    <w:rsid w:val="007E5F63"/>
    <w:rsid w:val="007E6F54"/>
    <w:rsid w:val="007E7876"/>
    <w:rsid w:val="007F147C"/>
    <w:rsid w:val="007F2F93"/>
    <w:rsid w:val="007F35BF"/>
    <w:rsid w:val="00802D1D"/>
    <w:rsid w:val="00810B26"/>
    <w:rsid w:val="00812EFD"/>
    <w:rsid w:val="00816658"/>
    <w:rsid w:val="00816B3A"/>
    <w:rsid w:val="00821F39"/>
    <w:rsid w:val="00825E24"/>
    <w:rsid w:val="00832F8B"/>
    <w:rsid w:val="00835122"/>
    <w:rsid w:val="00837A40"/>
    <w:rsid w:val="00845622"/>
    <w:rsid w:val="008574E2"/>
    <w:rsid w:val="00861405"/>
    <w:rsid w:val="00871B2F"/>
    <w:rsid w:val="00873E1E"/>
    <w:rsid w:val="00881194"/>
    <w:rsid w:val="00881F34"/>
    <w:rsid w:val="0088358F"/>
    <w:rsid w:val="0088467A"/>
    <w:rsid w:val="00885F98"/>
    <w:rsid w:val="0089192C"/>
    <w:rsid w:val="00893E67"/>
    <w:rsid w:val="00896819"/>
    <w:rsid w:val="008A5135"/>
    <w:rsid w:val="008C1C15"/>
    <w:rsid w:val="008C2428"/>
    <w:rsid w:val="008D260B"/>
    <w:rsid w:val="008D4385"/>
    <w:rsid w:val="008D7903"/>
    <w:rsid w:val="008D7A0A"/>
    <w:rsid w:val="008E2ECC"/>
    <w:rsid w:val="008E5CFD"/>
    <w:rsid w:val="008E6C7C"/>
    <w:rsid w:val="008E73F2"/>
    <w:rsid w:val="008F270B"/>
    <w:rsid w:val="008F53D8"/>
    <w:rsid w:val="008F6BA8"/>
    <w:rsid w:val="008F75CC"/>
    <w:rsid w:val="0090324D"/>
    <w:rsid w:val="0090413F"/>
    <w:rsid w:val="009050CE"/>
    <w:rsid w:val="0090577D"/>
    <w:rsid w:val="0090604D"/>
    <w:rsid w:val="00910B6C"/>
    <w:rsid w:val="009112BF"/>
    <w:rsid w:val="0091150D"/>
    <w:rsid w:val="009174A0"/>
    <w:rsid w:val="00920C39"/>
    <w:rsid w:val="00921F8D"/>
    <w:rsid w:val="00932AC3"/>
    <w:rsid w:val="009350D0"/>
    <w:rsid w:val="009374F6"/>
    <w:rsid w:val="00943EF0"/>
    <w:rsid w:val="00944BD0"/>
    <w:rsid w:val="00945BDB"/>
    <w:rsid w:val="009520D3"/>
    <w:rsid w:val="00955952"/>
    <w:rsid w:val="00960D81"/>
    <w:rsid w:val="009627E7"/>
    <w:rsid w:val="00965D1E"/>
    <w:rsid w:val="00972502"/>
    <w:rsid w:val="00973138"/>
    <w:rsid w:val="00975BCF"/>
    <w:rsid w:val="00981BFB"/>
    <w:rsid w:val="009823DC"/>
    <w:rsid w:val="00982593"/>
    <w:rsid w:val="00982BB6"/>
    <w:rsid w:val="00984761"/>
    <w:rsid w:val="0099392A"/>
    <w:rsid w:val="0099522B"/>
    <w:rsid w:val="00997FBC"/>
    <w:rsid w:val="009A16FC"/>
    <w:rsid w:val="009B0D30"/>
    <w:rsid w:val="009B2C23"/>
    <w:rsid w:val="009B6C1B"/>
    <w:rsid w:val="009B7559"/>
    <w:rsid w:val="009C062C"/>
    <w:rsid w:val="009C3E0D"/>
    <w:rsid w:val="009C7985"/>
    <w:rsid w:val="009D1B78"/>
    <w:rsid w:val="009E18B5"/>
    <w:rsid w:val="009E5877"/>
    <w:rsid w:val="009E7C95"/>
    <w:rsid w:val="009F0545"/>
    <w:rsid w:val="009F3570"/>
    <w:rsid w:val="00A17909"/>
    <w:rsid w:val="00A20D16"/>
    <w:rsid w:val="00A21948"/>
    <w:rsid w:val="00A24C56"/>
    <w:rsid w:val="00A262C0"/>
    <w:rsid w:val="00A321C0"/>
    <w:rsid w:val="00A34B71"/>
    <w:rsid w:val="00A40A8C"/>
    <w:rsid w:val="00A447E1"/>
    <w:rsid w:val="00A44EB5"/>
    <w:rsid w:val="00A47506"/>
    <w:rsid w:val="00A5563F"/>
    <w:rsid w:val="00A57A74"/>
    <w:rsid w:val="00A6108F"/>
    <w:rsid w:val="00A61732"/>
    <w:rsid w:val="00A6405A"/>
    <w:rsid w:val="00A6605E"/>
    <w:rsid w:val="00A67506"/>
    <w:rsid w:val="00A67A96"/>
    <w:rsid w:val="00A76B5E"/>
    <w:rsid w:val="00A76EA1"/>
    <w:rsid w:val="00A8633C"/>
    <w:rsid w:val="00A9199A"/>
    <w:rsid w:val="00A96C4A"/>
    <w:rsid w:val="00AA426E"/>
    <w:rsid w:val="00AA5291"/>
    <w:rsid w:val="00AA7B4E"/>
    <w:rsid w:val="00AB1145"/>
    <w:rsid w:val="00AB1DDA"/>
    <w:rsid w:val="00AB31EE"/>
    <w:rsid w:val="00AC22C0"/>
    <w:rsid w:val="00AC25AB"/>
    <w:rsid w:val="00AC2CA3"/>
    <w:rsid w:val="00AC3A11"/>
    <w:rsid w:val="00AC5BC1"/>
    <w:rsid w:val="00AD4A32"/>
    <w:rsid w:val="00AD70CE"/>
    <w:rsid w:val="00AE4E33"/>
    <w:rsid w:val="00AF0036"/>
    <w:rsid w:val="00AF0097"/>
    <w:rsid w:val="00B02816"/>
    <w:rsid w:val="00B0387A"/>
    <w:rsid w:val="00B03EA6"/>
    <w:rsid w:val="00B063A8"/>
    <w:rsid w:val="00B07452"/>
    <w:rsid w:val="00B217A9"/>
    <w:rsid w:val="00B270A2"/>
    <w:rsid w:val="00B27BFF"/>
    <w:rsid w:val="00B3247E"/>
    <w:rsid w:val="00B35716"/>
    <w:rsid w:val="00B40AFC"/>
    <w:rsid w:val="00B41302"/>
    <w:rsid w:val="00B41361"/>
    <w:rsid w:val="00B425D9"/>
    <w:rsid w:val="00B47F33"/>
    <w:rsid w:val="00B5010C"/>
    <w:rsid w:val="00B52934"/>
    <w:rsid w:val="00B54D05"/>
    <w:rsid w:val="00B5658E"/>
    <w:rsid w:val="00B6473C"/>
    <w:rsid w:val="00B66B52"/>
    <w:rsid w:val="00B77B57"/>
    <w:rsid w:val="00B838E2"/>
    <w:rsid w:val="00B90AF9"/>
    <w:rsid w:val="00B9324B"/>
    <w:rsid w:val="00B96EAC"/>
    <w:rsid w:val="00BA1E05"/>
    <w:rsid w:val="00BA35BD"/>
    <w:rsid w:val="00BB0CDA"/>
    <w:rsid w:val="00BB0DF1"/>
    <w:rsid w:val="00BC1D86"/>
    <w:rsid w:val="00BC2198"/>
    <w:rsid w:val="00BC3F1B"/>
    <w:rsid w:val="00BD532F"/>
    <w:rsid w:val="00BD598E"/>
    <w:rsid w:val="00BD751B"/>
    <w:rsid w:val="00BD7991"/>
    <w:rsid w:val="00BF70FF"/>
    <w:rsid w:val="00BF7A66"/>
    <w:rsid w:val="00C005D5"/>
    <w:rsid w:val="00C01FD8"/>
    <w:rsid w:val="00C07F46"/>
    <w:rsid w:val="00C1332A"/>
    <w:rsid w:val="00C13CA6"/>
    <w:rsid w:val="00C16026"/>
    <w:rsid w:val="00C2663B"/>
    <w:rsid w:val="00C26FBA"/>
    <w:rsid w:val="00C27F4A"/>
    <w:rsid w:val="00C30DBB"/>
    <w:rsid w:val="00C31AAC"/>
    <w:rsid w:val="00C31C02"/>
    <w:rsid w:val="00C35EFA"/>
    <w:rsid w:val="00C361C5"/>
    <w:rsid w:val="00C371AA"/>
    <w:rsid w:val="00C5162F"/>
    <w:rsid w:val="00C53094"/>
    <w:rsid w:val="00C56915"/>
    <w:rsid w:val="00C62265"/>
    <w:rsid w:val="00C64AF7"/>
    <w:rsid w:val="00C67A9D"/>
    <w:rsid w:val="00C719C5"/>
    <w:rsid w:val="00C752BE"/>
    <w:rsid w:val="00C82F9A"/>
    <w:rsid w:val="00C849D7"/>
    <w:rsid w:val="00C910E2"/>
    <w:rsid w:val="00C921BF"/>
    <w:rsid w:val="00C963EF"/>
    <w:rsid w:val="00CA00B9"/>
    <w:rsid w:val="00CA02E8"/>
    <w:rsid w:val="00CA2E51"/>
    <w:rsid w:val="00CA2FFA"/>
    <w:rsid w:val="00CB2C0E"/>
    <w:rsid w:val="00CB3991"/>
    <w:rsid w:val="00CB3C52"/>
    <w:rsid w:val="00CC2348"/>
    <w:rsid w:val="00CC61E6"/>
    <w:rsid w:val="00CD3CF6"/>
    <w:rsid w:val="00CF2C68"/>
    <w:rsid w:val="00CF5970"/>
    <w:rsid w:val="00CF5F9B"/>
    <w:rsid w:val="00CF66EE"/>
    <w:rsid w:val="00CF7278"/>
    <w:rsid w:val="00D00D19"/>
    <w:rsid w:val="00D0264E"/>
    <w:rsid w:val="00D04104"/>
    <w:rsid w:val="00D0530B"/>
    <w:rsid w:val="00D13614"/>
    <w:rsid w:val="00D15B61"/>
    <w:rsid w:val="00D23EE4"/>
    <w:rsid w:val="00D33036"/>
    <w:rsid w:val="00D37E3F"/>
    <w:rsid w:val="00D40E84"/>
    <w:rsid w:val="00D40F9D"/>
    <w:rsid w:val="00D421B9"/>
    <w:rsid w:val="00D54F5A"/>
    <w:rsid w:val="00D63499"/>
    <w:rsid w:val="00D70873"/>
    <w:rsid w:val="00D71566"/>
    <w:rsid w:val="00D81ACD"/>
    <w:rsid w:val="00D9526B"/>
    <w:rsid w:val="00D9794C"/>
    <w:rsid w:val="00D97ACC"/>
    <w:rsid w:val="00DA12B5"/>
    <w:rsid w:val="00DA6533"/>
    <w:rsid w:val="00DB2395"/>
    <w:rsid w:val="00DB36C7"/>
    <w:rsid w:val="00DB4A19"/>
    <w:rsid w:val="00DB74E7"/>
    <w:rsid w:val="00DC0D33"/>
    <w:rsid w:val="00DC20C1"/>
    <w:rsid w:val="00DC27FA"/>
    <w:rsid w:val="00DC391D"/>
    <w:rsid w:val="00DC3E5D"/>
    <w:rsid w:val="00DC607A"/>
    <w:rsid w:val="00DC6C54"/>
    <w:rsid w:val="00DD2AAB"/>
    <w:rsid w:val="00DD5D32"/>
    <w:rsid w:val="00DE2B59"/>
    <w:rsid w:val="00DE4CCE"/>
    <w:rsid w:val="00DE7444"/>
    <w:rsid w:val="00DE7F20"/>
    <w:rsid w:val="00DF2B52"/>
    <w:rsid w:val="00DF688D"/>
    <w:rsid w:val="00DF6A16"/>
    <w:rsid w:val="00DF732A"/>
    <w:rsid w:val="00E03036"/>
    <w:rsid w:val="00E04B0E"/>
    <w:rsid w:val="00E05F67"/>
    <w:rsid w:val="00E17288"/>
    <w:rsid w:val="00E2077E"/>
    <w:rsid w:val="00E22C8E"/>
    <w:rsid w:val="00E24BBD"/>
    <w:rsid w:val="00E2529A"/>
    <w:rsid w:val="00E328D2"/>
    <w:rsid w:val="00E342DA"/>
    <w:rsid w:val="00E34870"/>
    <w:rsid w:val="00E34D26"/>
    <w:rsid w:val="00E36F26"/>
    <w:rsid w:val="00E44397"/>
    <w:rsid w:val="00E45477"/>
    <w:rsid w:val="00E5594E"/>
    <w:rsid w:val="00E57B6D"/>
    <w:rsid w:val="00E60270"/>
    <w:rsid w:val="00E61E75"/>
    <w:rsid w:val="00E67EA4"/>
    <w:rsid w:val="00E81941"/>
    <w:rsid w:val="00E82674"/>
    <w:rsid w:val="00E95301"/>
    <w:rsid w:val="00EA4CAE"/>
    <w:rsid w:val="00EA5D4D"/>
    <w:rsid w:val="00EB15E3"/>
    <w:rsid w:val="00EB5CA4"/>
    <w:rsid w:val="00EC2692"/>
    <w:rsid w:val="00ED2521"/>
    <w:rsid w:val="00ED25F0"/>
    <w:rsid w:val="00ED3FE8"/>
    <w:rsid w:val="00EE3333"/>
    <w:rsid w:val="00EE5051"/>
    <w:rsid w:val="00EF0BBA"/>
    <w:rsid w:val="00EF1B33"/>
    <w:rsid w:val="00EF3FDC"/>
    <w:rsid w:val="00EF5890"/>
    <w:rsid w:val="00F00D32"/>
    <w:rsid w:val="00F03DAD"/>
    <w:rsid w:val="00F0406C"/>
    <w:rsid w:val="00F060CF"/>
    <w:rsid w:val="00F07EEF"/>
    <w:rsid w:val="00F17B5C"/>
    <w:rsid w:val="00F21383"/>
    <w:rsid w:val="00F222EC"/>
    <w:rsid w:val="00F24271"/>
    <w:rsid w:val="00F2631A"/>
    <w:rsid w:val="00F34422"/>
    <w:rsid w:val="00F34E5B"/>
    <w:rsid w:val="00F50D23"/>
    <w:rsid w:val="00F5163D"/>
    <w:rsid w:val="00F516A3"/>
    <w:rsid w:val="00F567F0"/>
    <w:rsid w:val="00F574F0"/>
    <w:rsid w:val="00F63DE8"/>
    <w:rsid w:val="00F65BC2"/>
    <w:rsid w:val="00F67FA4"/>
    <w:rsid w:val="00F72175"/>
    <w:rsid w:val="00F766ED"/>
    <w:rsid w:val="00F77ADE"/>
    <w:rsid w:val="00F827D5"/>
    <w:rsid w:val="00F8360D"/>
    <w:rsid w:val="00F85B97"/>
    <w:rsid w:val="00F90E68"/>
    <w:rsid w:val="00F91F75"/>
    <w:rsid w:val="00F92DC1"/>
    <w:rsid w:val="00F96FA6"/>
    <w:rsid w:val="00F972C0"/>
    <w:rsid w:val="00FA099C"/>
    <w:rsid w:val="00FA2F2E"/>
    <w:rsid w:val="00FA471B"/>
    <w:rsid w:val="00FA4DFF"/>
    <w:rsid w:val="00FB0013"/>
    <w:rsid w:val="00FB610C"/>
    <w:rsid w:val="00FC16B1"/>
    <w:rsid w:val="00FC1A2A"/>
    <w:rsid w:val="00FC2B31"/>
    <w:rsid w:val="00FC2E76"/>
    <w:rsid w:val="00FC7E28"/>
    <w:rsid w:val="00FD0AC6"/>
    <w:rsid w:val="00FE2DBE"/>
    <w:rsid w:val="00FE39C3"/>
    <w:rsid w:val="00FE51E1"/>
    <w:rsid w:val="00FE6479"/>
    <w:rsid w:val="00FE6DA6"/>
    <w:rsid w:val="00FF37FD"/>
    <w:rsid w:val="00FF4D1D"/>
    <w:rsid w:val="11DA0AC7"/>
    <w:rsid w:val="13F2C8E1"/>
    <w:rsid w:val="192DEF2B"/>
    <w:rsid w:val="1C1975D6"/>
    <w:rsid w:val="21A7CCF3"/>
    <w:rsid w:val="23753559"/>
    <w:rsid w:val="27ECFCCA"/>
    <w:rsid w:val="2CEC53B7"/>
    <w:rsid w:val="36A97921"/>
    <w:rsid w:val="428E772B"/>
    <w:rsid w:val="4948D97E"/>
    <w:rsid w:val="51D510BF"/>
    <w:rsid w:val="5D8DD207"/>
    <w:rsid w:val="62E2E64D"/>
    <w:rsid w:val="786114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A79EC"/>
  <w15:chartTrackingRefBased/>
  <w15:docId w15:val="{4769F0D5-EE78-471F-A39C-2BB3622C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7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A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A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A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A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7A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A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A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A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A3D"/>
    <w:rPr>
      <w:rFonts w:eastAsiaTheme="majorEastAsia" w:cstheme="majorBidi"/>
      <w:color w:val="272727" w:themeColor="text1" w:themeTint="D8"/>
    </w:rPr>
  </w:style>
  <w:style w:type="paragraph" w:styleId="Title">
    <w:name w:val="Title"/>
    <w:basedOn w:val="Normal"/>
    <w:next w:val="Normal"/>
    <w:link w:val="TitleChar"/>
    <w:uiPriority w:val="10"/>
    <w:qFormat/>
    <w:rsid w:val="00717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A3D"/>
    <w:pPr>
      <w:spacing w:before="160"/>
      <w:jc w:val="center"/>
    </w:pPr>
    <w:rPr>
      <w:i/>
      <w:iCs/>
      <w:color w:val="404040" w:themeColor="text1" w:themeTint="BF"/>
    </w:rPr>
  </w:style>
  <w:style w:type="character" w:customStyle="1" w:styleId="QuoteChar">
    <w:name w:val="Quote Char"/>
    <w:basedOn w:val="DefaultParagraphFont"/>
    <w:link w:val="Quote"/>
    <w:uiPriority w:val="29"/>
    <w:rsid w:val="00717A3D"/>
    <w:rPr>
      <w:i/>
      <w:iCs/>
      <w:color w:val="404040" w:themeColor="text1" w:themeTint="BF"/>
    </w:rPr>
  </w:style>
  <w:style w:type="paragraph" w:styleId="ListParagraph">
    <w:name w:val="List Paragraph"/>
    <w:basedOn w:val="Normal"/>
    <w:uiPriority w:val="34"/>
    <w:qFormat/>
    <w:rsid w:val="00717A3D"/>
    <w:pPr>
      <w:ind w:left="720"/>
      <w:contextualSpacing/>
    </w:pPr>
  </w:style>
  <w:style w:type="character" w:styleId="IntenseEmphasis">
    <w:name w:val="Intense Emphasis"/>
    <w:basedOn w:val="DefaultParagraphFont"/>
    <w:uiPriority w:val="21"/>
    <w:qFormat/>
    <w:rsid w:val="00717A3D"/>
    <w:rPr>
      <w:i/>
      <w:iCs/>
      <w:color w:val="0F4761" w:themeColor="accent1" w:themeShade="BF"/>
    </w:rPr>
  </w:style>
  <w:style w:type="paragraph" w:styleId="IntenseQuote">
    <w:name w:val="Intense Quote"/>
    <w:basedOn w:val="Normal"/>
    <w:next w:val="Normal"/>
    <w:link w:val="IntenseQuoteChar"/>
    <w:uiPriority w:val="30"/>
    <w:qFormat/>
    <w:rsid w:val="00717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A3D"/>
    <w:rPr>
      <w:i/>
      <w:iCs/>
      <w:color w:val="0F4761" w:themeColor="accent1" w:themeShade="BF"/>
    </w:rPr>
  </w:style>
  <w:style w:type="character" w:styleId="IntenseReference">
    <w:name w:val="Intense Reference"/>
    <w:basedOn w:val="DefaultParagraphFont"/>
    <w:uiPriority w:val="32"/>
    <w:qFormat/>
    <w:rsid w:val="00717A3D"/>
    <w:rPr>
      <w:b/>
      <w:bCs/>
      <w:smallCaps/>
      <w:color w:val="0F4761" w:themeColor="accent1" w:themeShade="BF"/>
      <w:spacing w:val="5"/>
    </w:rPr>
  </w:style>
  <w:style w:type="paragraph" w:styleId="NormalWeb">
    <w:name w:val="Normal (Web)"/>
    <w:basedOn w:val="Normal"/>
    <w:uiPriority w:val="99"/>
    <w:semiHidden/>
    <w:unhideWhenUsed/>
    <w:rsid w:val="000B2AD6"/>
    <w:rPr>
      <w:rFonts w:ascii="Times New Roman" w:hAnsi="Times New Roman" w:cs="Times New Roman"/>
    </w:rPr>
  </w:style>
  <w:style w:type="character" w:styleId="Hyperlink">
    <w:name w:val="Hyperlink"/>
    <w:basedOn w:val="DefaultParagraphFont"/>
    <w:uiPriority w:val="99"/>
    <w:unhideWhenUsed/>
    <w:rsid w:val="00B96EAC"/>
    <w:rPr>
      <w:color w:val="467886" w:themeColor="hyperlink"/>
      <w:u w:val="single"/>
    </w:rPr>
  </w:style>
  <w:style w:type="character" w:styleId="UnresolvedMention">
    <w:name w:val="Unresolved Mention"/>
    <w:basedOn w:val="DefaultParagraphFont"/>
    <w:uiPriority w:val="99"/>
    <w:semiHidden/>
    <w:unhideWhenUsed/>
    <w:rsid w:val="00B96EAC"/>
    <w:rPr>
      <w:color w:val="605E5C"/>
      <w:shd w:val="clear" w:color="auto" w:fill="E1DFDD"/>
    </w:rPr>
  </w:style>
  <w:style w:type="character" w:styleId="FollowedHyperlink">
    <w:name w:val="FollowedHyperlink"/>
    <w:basedOn w:val="DefaultParagraphFont"/>
    <w:uiPriority w:val="99"/>
    <w:semiHidden/>
    <w:unhideWhenUsed/>
    <w:rsid w:val="00B96EAC"/>
    <w:rPr>
      <w:color w:val="96607D" w:themeColor="followedHyperlink"/>
      <w:u w:val="single"/>
    </w:rPr>
  </w:style>
  <w:style w:type="paragraph" w:styleId="FootnoteText">
    <w:name w:val="footnote text"/>
    <w:basedOn w:val="Normal"/>
    <w:link w:val="FootnoteTextChar"/>
    <w:uiPriority w:val="99"/>
    <w:semiHidden/>
    <w:unhideWhenUsed/>
    <w:rsid w:val="004038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382D"/>
    <w:rPr>
      <w:sz w:val="20"/>
      <w:szCs w:val="20"/>
    </w:rPr>
  </w:style>
  <w:style w:type="character" w:styleId="FootnoteReference">
    <w:name w:val="footnote reference"/>
    <w:basedOn w:val="DefaultParagraphFont"/>
    <w:uiPriority w:val="99"/>
    <w:semiHidden/>
    <w:unhideWhenUsed/>
    <w:rsid w:val="0040382D"/>
    <w:rPr>
      <w:vertAlign w:val="superscript"/>
    </w:rPr>
  </w:style>
  <w:style w:type="character" w:styleId="Strong">
    <w:name w:val="Strong"/>
    <w:basedOn w:val="DefaultParagraphFont"/>
    <w:uiPriority w:val="22"/>
    <w:qFormat/>
    <w:rsid w:val="00F827D5"/>
    <w:rPr>
      <w:b/>
      <w:bCs/>
    </w:rPr>
  </w:style>
  <w:style w:type="paragraph" w:styleId="Header">
    <w:name w:val="header"/>
    <w:basedOn w:val="Normal"/>
    <w:link w:val="HeaderChar"/>
    <w:rsid w:val="005C58F1"/>
    <w:pPr>
      <w:tabs>
        <w:tab w:val="center" w:pos="4320"/>
        <w:tab w:val="right" w:pos="8640"/>
      </w:tabs>
      <w:spacing w:after="0" w:line="240" w:lineRule="auto"/>
    </w:pPr>
    <w:rPr>
      <w:rFonts w:ascii="GillSans" w:eastAsia="Times New Roman" w:hAnsi="GillSans" w:cs="Times New Roman"/>
      <w:kern w:val="0"/>
      <w:sz w:val="20"/>
      <w:szCs w:val="20"/>
      <w14:ligatures w14:val="none"/>
    </w:rPr>
  </w:style>
  <w:style w:type="character" w:customStyle="1" w:styleId="HeaderChar">
    <w:name w:val="Header Char"/>
    <w:basedOn w:val="DefaultParagraphFont"/>
    <w:link w:val="Header"/>
    <w:rsid w:val="005C58F1"/>
    <w:rPr>
      <w:rFonts w:ascii="GillSans" w:eastAsia="Times New Roman" w:hAnsi="GillSans" w:cs="Times New Roman"/>
      <w:kern w:val="0"/>
      <w:sz w:val="20"/>
      <w:szCs w:val="20"/>
      <w14:ligatures w14:val="none"/>
    </w:rPr>
  </w:style>
  <w:style w:type="character" w:styleId="CommentReference">
    <w:name w:val="annotation reference"/>
    <w:basedOn w:val="DefaultParagraphFont"/>
    <w:uiPriority w:val="99"/>
    <w:semiHidden/>
    <w:unhideWhenUsed/>
    <w:rsid w:val="005C58F1"/>
    <w:rPr>
      <w:sz w:val="16"/>
      <w:szCs w:val="16"/>
    </w:rPr>
  </w:style>
  <w:style w:type="paragraph" w:styleId="CommentText">
    <w:name w:val="annotation text"/>
    <w:basedOn w:val="Normal"/>
    <w:link w:val="CommentTextChar"/>
    <w:uiPriority w:val="99"/>
    <w:unhideWhenUsed/>
    <w:rsid w:val="005C58F1"/>
    <w:pPr>
      <w:spacing w:line="240" w:lineRule="auto"/>
    </w:pPr>
    <w:rPr>
      <w:sz w:val="20"/>
      <w:szCs w:val="20"/>
    </w:rPr>
  </w:style>
  <w:style w:type="character" w:customStyle="1" w:styleId="CommentTextChar">
    <w:name w:val="Comment Text Char"/>
    <w:basedOn w:val="DefaultParagraphFont"/>
    <w:link w:val="CommentText"/>
    <w:uiPriority w:val="99"/>
    <w:rsid w:val="005C58F1"/>
    <w:rPr>
      <w:sz w:val="20"/>
      <w:szCs w:val="20"/>
    </w:rPr>
  </w:style>
  <w:style w:type="table" w:styleId="TableGrid">
    <w:name w:val="Table Grid"/>
    <w:basedOn w:val="TableNormal"/>
    <w:uiPriority w:val="39"/>
    <w:rsid w:val="005C5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5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5A6"/>
    <w:rPr>
      <w:noProof/>
    </w:rPr>
  </w:style>
  <w:style w:type="paragraph" w:styleId="CommentSubject">
    <w:name w:val="annotation subject"/>
    <w:basedOn w:val="CommentText"/>
    <w:next w:val="CommentText"/>
    <w:link w:val="CommentSubjectChar"/>
    <w:uiPriority w:val="99"/>
    <w:semiHidden/>
    <w:unhideWhenUsed/>
    <w:rsid w:val="00E22C8E"/>
    <w:rPr>
      <w:b/>
      <w:bCs/>
    </w:rPr>
  </w:style>
  <w:style w:type="character" w:customStyle="1" w:styleId="CommentSubjectChar">
    <w:name w:val="Comment Subject Char"/>
    <w:basedOn w:val="CommentTextChar"/>
    <w:link w:val="CommentSubject"/>
    <w:uiPriority w:val="99"/>
    <w:semiHidden/>
    <w:rsid w:val="00E22C8E"/>
    <w:rPr>
      <w:b/>
      <w:bCs/>
      <w:sz w:val="20"/>
      <w:szCs w:val="20"/>
    </w:rPr>
  </w:style>
  <w:style w:type="paragraph" w:styleId="Revision">
    <w:name w:val="Revision"/>
    <w:hidden/>
    <w:uiPriority w:val="99"/>
    <w:semiHidden/>
    <w:rsid w:val="00247D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afordtowncouncil.gov.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afordheadgolfcours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1DFEE24A904E458E4508602557BE3E" ma:contentTypeVersion="9" ma:contentTypeDescription="Create a new document." ma:contentTypeScope="" ma:versionID="7483e04f1f988ad83424df840bf217aa">
  <xsd:schema xmlns:xsd="http://www.w3.org/2001/XMLSchema" xmlns:xs="http://www.w3.org/2001/XMLSchema" xmlns:p="http://schemas.microsoft.com/office/2006/metadata/properties" xmlns:ns2="24489298-ba35-4aa2-b6ae-c6529e926da7" targetNamespace="http://schemas.microsoft.com/office/2006/metadata/properties" ma:root="true" ma:fieldsID="9a11e115571937cae1203c54add2521f" ns2:_="">
    <xsd:import namespace="24489298-ba35-4aa2-b6ae-c6529e926d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89298-ba35-4aa2-b6ae-c6529e926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9f9159-4c84-4ddb-897e-ad34060c1be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489298-ba35-4aa2-b6ae-c6529e926d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A2DD86-1F49-40D0-AC6A-2F687B006810}">
  <ds:schemaRefs>
    <ds:schemaRef ds:uri="http://schemas.microsoft.com/sharepoint/v3/contenttype/forms"/>
  </ds:schemaRefs>
</ds:datastoreItem>
</file>

<file path=customXml/itemProps2.xml><?xml version="1.0" encoding="utf-8"?>
<ds:datastoreItem xmlns:ds="http://schemas.openxmlformats.org/officeDocument/2006/customXml" ds:itemID="{0B24DD1A-B84F-484F-9E3B-AF7B84A13A19}">
  <ds:schemaRefs>
    <ds:schemaRef ds:uri="http://schemas.openxmlformats.org/officeDocument/2006/bibliography"/>
  </ds:schemaRefs>
</ds:datastoreItem>
</file>

<file path=customXml/itemProps3.xml><?xml version="1.0" encoding="utf-8"?>
<ds:datastoreItem xmlns:ds="http://schemas.openxmlformats.org/officeDocument/2006/customXml" ds:itemID="{0ACA8E48-4BA9-4584-AB26-762A4C63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89298-ba35-4aa2-b6ae-c6529e926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5A025C-4469-46CE-A5DB-5CEC552C661C}">
  <ds:schemaRefs>
    <ds:schemaRef ds:uri="http://schemas.microsoft.com/office/2006/metadata/properties"/>
    <ds:schemaRef ds:uri="http://schemas.microsoft.com/office/infopath/2007/PartnerControls"/>
    <ds:schemaRef ds:uri="24489298-ba35-4aa2-b6ae-c6529e926da7"/>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1597</Words>
  <Characters>9380</Characters>
  <Application>Microsoft Office Word</Application>
  <DocSecurity>0</DocSecurity>
  <Lines>260</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Akbas</dc:creator>
  <cp:keywords/>
  <dc:description/>
  <cp:lastModifiedBy>Irem Akbas</cp:lastModifiedBy>
  <cp:revision>43</cp:revision>
  <cp:lastPrinted>2026-04-23T10:00:00Z</cp:lastPrinted>
  <dcterms:created xsi:type="dcterms:W3CDTF">2026-04-02T09:04:00Z</dcterms:created>
  <dcterms:modified xsi:type="dcterms:W3CDTF">2026-05-01T09:57:00Z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0x0101008A1DFEE24A904E458E4508602557BE3E</vt:lpwstr>
  </property>
  <property fmtid="{D5CDD505-2E9C-101B-9397-08002B2CF9AE}" pid="3" name="MediaServiceImageTags">
    <vt:lpwstr/>
  </property>
</Properties>
</file>