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38E4" w14:textId="77777777" w:rsidR="005C58F1" w:rsidRPr="00DC607A" w:rsidRDefault="005C58F1" w:rsidP="005C58F1">
      <w:pPr>
        <w:rPr>
          <w:rFonts w:cs="Arial"/>
        </w:rPr>
      </w:pPr>
    </w:p>
    <w:p w14:paraId="1D94576D" w14:textId="77777777" w:rsidR="005C58F1" w:rsidRPr="00FA4A05" w:rsidRDefault="005C58F1" w:rsidP="005C58F1">
      <w:pPr>
        <w:tabs>
          <w:tab w:val="left" w:pos="7300"/>
        </w:tabs>
        <w:rPr>
          <w:rFonts w:cs="Arial"/>
        </w:rPr>
      </w:pPr>
      <w:r w:rsidRPr="00FA4A05">
        <w:rPr>
          <w:rFonts w:cs="Arial"/>
          <w:noProof/>
        </w:rPr>
        <w:drawing>
          <wp:inline distT="0" distB="0" distL="0" distR="0" wp14:anchorId="487DA4E3" wp14:editId="172B6C03">
            <wp:extent cx="5731510" cy="3162300"/>
            <wp:effectExtent l="0" t="0" r="2540" b="0"/>
            <wp:docPr id="1781121488" name="Picture 1" descr="A blue and white rectangular sign with 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1488" name="Picture 1" descr="A blue and white rectangular sign with a blue and white background&#10;&#10;AI-generated content may be incorrect."/>
                    <pic:cNvPicPr/>
                  </pic:nvPicPr>
                  <pic:blipFill>
                    <a:blip r:embed="rId11"/>
                    <a:stretch>
                      <a:fillRect/>
                    </a:stretch>
                  </pic:blipFill>
                  <pic:spPr>
                    <a:xfrm>
                      <a:off x="0" y="0"/>
                      <a:ext cx="5731510" cy="3162300"/>
                    </a:xfrm>
                    <a:prstGeom prst="rect">
                      <a:avLst/>
                    </a:prstGeom>
                  </pic:spPr>
                </pic:pic>
              </a:graphicData>
            </a:graphic>
          </wp:inline>
        </w:drawing>
      </w:r>
      <w:r w:rsidRPr="00FA4A05">
        <w:rPr>
          <w:rFonts w:cs="Arial"/>
        </w:rPr>
        <w:tab/>
      </w:r>
    </w:p>
    <w:p w14:paraId="5EEAA6D8" w14:textId="77777777" w:rsidR="005C58F1" w:rsidRPr="00FA4A05" w:rsidRDefault="005C58F1" w:rsidP="005C58F1">
      <w:pPr>
        <w:rPr>
          <w:rFonts w:cs="Arial"/>
        </w:rPr>
      </w:pPr>
    </w:p>
    <w:p w14:paraId="6B0F99C9" w14:textId="77777777" w:rsidR="005C58F1" w:rsidRPr="00FA4A05" w:rsidRDefault="005C58F1" w:rsidP="005C58F1">
      <w:pPr>
        <w:rPr>
          <w:rFonts w:cs="Arial"/>
        </w:rPr>
      </w:pPr>
    </w:p>
    <w:p w14:paraId="508BB4BF" w14:textId="77777777" w:rsidR="005C58F1" w:rsidRPr="00FA4A05" w:rsidRDefault="005C58F1" w:rsidP="005C58F1">
      <w:pPr>
        <w:rPr>
          <w:rFonts w:cs="Arial"/>
        </w:rPr>
      </w:pPr>
    </w:p>
    <w:p w14:paraId="1AA1DFA0" w14:textId="6A888963" w:rsidR="005C58F1" w:rsidRPr="00FA4A05" w:rsidRDefault="005B175D" w:rsidP="005C58F1">
      <w:pPr>
        <w:shd w:val="clear" w:color="auto" w:fill="FFFFFF" w:themeFill="background1"/>
        <w:jc w:val="center"/>
        <w:rPr>
          <w:rFonts w:cs="Arial"/>
          <w:color w:val="215E99" w:themeColor="text2" w:themeTint="BF"/>
          <w:sz w:val="52"/>
          <w:szCs w:val="52"/>
        </w:rPr>
      </w:pPr>
      <w:r w:rsidRPr="00FA4A05">
        <w:rPr>
          <w:rFonts w:cs="Arial"/>
          <w:color w:val="215E99" w:themeColor="text2" w:themeTint="BF"/>
          <w:sz w:val="52"/>
          <w:szCs w:val="52"/>
        </w:rPr>
        <w:t>CAPABILITY</w:t>
      </w:r>
      <w:r w:rsidR="005C58F1" w:rsidRPr="00FA4A05">
        <w:rPr>
          <w:rFonts w:cs="Arial"/>
          <w:color w:val="215E99" w:themeColor="text2" w:themeTint="BF"/>
          <w:sz w:val="52"/>
          <w:szCs w:val="52"/>
        </w:rPr>
        <w:t xml:space="preserve"> P</w:t>
      </w:r>
      <w:r w:rsidR="00DD58E9">
        <w:rPr>
          <w:rFonts w:cs="Arial"/>
          <w:color w:val="215E99" w:themeColor="text2" w:themeTint="BF"/>
          <w:sz w:val="52"/>
          <w:szCs w:val="52"/>
        </w:rPr>
        <w:t>OLICY</w:t>
      </w:r>
    </w:p>
    <w:p w14:paraId="4F0CC79A" w14:textId="77777777" w:rsidR="005C58F1" w:rsidRPr="00FA4A05" w:rsidRDefault="005C58F1" w:rsidP="005C58F1">
      <w:pPr>
        <w:rPr>
          <w:rFonts w:cs="Arial"/>
        </w:rPr>
      </w:pPr>
    </w:p>
    <w:p w14:paraId="38524DEA" w14:textId="77777777" w:rsidR="005C58F1" w:rsidRPr="00FA4A05" w:rsidRDefault="005C58F1" w:rsidP="005C58F1">
      <w:pPr>
        <w:rPr>
          <w:rFonts w:cs="Arial"/>
        </w:rPr>
      </w:pPr>
    </w:p>
    <w:p w14:paraId="4883E439" w14:textId="77777777" w:rsidR="005C58F1" w:rsidRPr="00FA4A05" w:rsidRDefault="005C58F1" w:rsidP="005C58F1">
      <w:pPr>
        <w:rPr>
          <w:rFonts w:cs="Arial"/>
        </w:rPr>
      </w:pPr>
    </w:p>
    <w:p w14:paraId="06D72CDC" w14:textId="2765A912" w:rsidR="005C58F1" w:rsidRPr="00FA4A05" w:rsidRDefault="005C58F1" w:rsidP="005C58F1">
      <w:pPr>
        <w:pStyle w:val="Header"/>
        <w:tabs>
          <w:tab w:val="clear" w:pos="4320"/>
          <w:tab w:val="clear" w:pos="8640"/>
          <w:tab w:val="num" w:pos="360"/>
        </w:tabs>
        <w:spacing w:line="280" w:lineRule="exact"/>
        <w:ind w:right="-23"/>
        <w:jc w:val="center"/>
        <w:rPr>
          <w:rFonts w:asciiTheme="minorHAnsi" w:hAnsiTheme="minorHAnsi" w:cs="Arial"/>
          <w:bCs/>
          <w:i/>
          <w:iCs/>
          <w:color w:val="153D63" w:themeColor="text2" w:themeTint="E6"/>
          <w:sz w:val="24"/>
          <w:szCs w:val="24"/>
        </w:rPr>
      </w:pPr>
      <w:r w:rsidRPr="00FA4A05">
        <w:rPr>
          <w:rFonts w:asciiTheme="minorHAnsi" w:hAnsiTheme="minorHAnsi" w:cs="Arial"/>
          <w:bCs/>
          <w:i/>
          <w:iCs/>
          <w:color w:val="153D63" w:themeColor="text2" w:themeTint="E6"/>
          <w:sz w:val="24"/>
          <w:szCs w:val="24"/>
        </w:rPr>
        <w:t>This p</w:t>
      </w:r>
      <w:r w:rsidR="00B70BB1">
        <w:rPr>
          <w:rFonts w:asciiTheme="minorHAnsi" w:hAnsiTheme="minorHAnsi" w:cs="Arial"/>
          <w:bCs/>
          <w:i/>
          <w:iCs/>
          <w:color w:val="153D63" w:themeColor="text2" w:themeTint="E6"/>
          <w:sz w:val="24"/>
          <w:szCs w:val="24"/>
        </w:rPr>
        <w:t>olicy</w:t>
      </w:r>
      <w:r w:rsidR="009328BF">
        <w:rPr>
          <w:rFonts w:asciiTheme="minorHAnsi" w:hAnsiTheme="minorHAnsi" w:cs="Arial"/>
          <w:bCs/>
          <w:i/>
          <w:iCs/>
          <w:color w:val="153D63" w:themeColor="text2" w:themeTint="E6"/>
          <w:sz w:val="24"/>
          <w:szCs w:val="24"/>
        </w:rPr>
        <w:t xml:space="preserve"> outlines a framework for addressing and managing capability issues, ensuring that concerns are handl</w:t>
      </w:r>
      <w:r w:rsidR="003D5EC9">
        <w:rPr>
          <w:rFonts w:asciiTheme="minorHAnsi" w:hAnsiTheme="minorHAnsi" w:cs="Arial"/>
          <w:bCs/>
          <w:i/>
          <w:iCs/>
          <w:color w:val="153D63" w:themeColor="text2" w:themeTint="E6"/>
          <w:sz w:val="24"/>
          <w:szCs w:val="24"/>
        </w:rPr>
        <w:t xml:space="preserve">ed fairly and </w:t>
      </w:r>
      <w:r w:rsidR="009328BF">
        <w:rPr>
          <w:rFonts w:asciiTheme="minorHAnsi" w:hAnsiTheme="minorHAnsi" w:cs="Arial"/>
          <w:bCs/>
          <w:i/>
          <w:iCs/>
          <w:color w:val="153D63" w:themeColor="text2" w:themeTint="E6"/>
          <w:sz w:val="24"/>
          <w:szCs w:val="24"/>
        </w:rPr>
        <w:t xml:space="preserve">in a structured </w:t>
      </w:r>
      <w:r w:rsidR="003D5EC9">
        <w:rPr>
          <w:rFonts w:asciiTheme="minorHAnsi" w:hAnsiTheme="minorHAnsi" w:cs="Arial"/>
          <w:bCs/>
          <w:i/>
          <w:iCs/>
          <w:color w:val="153D63" w:themeColor="text2" w:themeTint="E6"/>
          <w:sz w:val="24"/>
          <w:szCs w:val="24"/>
        </w:rPr>
        <w:t xml:space="preserve">way, </w:t>
      </w:r>
      <w:r w:rsidR="009328BF">
        <w:rPr>
          <w:rFonts w:asciiTheme="minorHAnsi" w:hAnsiTheme="minorHAnsi" w:cs="Arial"/>
          <w:bCs/>
          <w:i/>
          <w:iCs/>
          <w:color w:val="153D63" w:themeColor="text2" w:themeTint="E6"/>
          <w:sz w:val="24"/>
          <w:szCs w:val="24"/>
        </w:rPr>
        <w:t>in alignment with the Council's Performance Management Policy</w:t>
      </w:r>
    </w:p>
    <w:p w14:paraId="07E0B8B6" w14:textId="77777777" w:rsidR="005C58F1" w:rsidRPr="00FA4A05" w:rsidRDefault="005C58F1" w:rsidP="005C58F1">
      <w:pPr>
        <w:rPr>
          <w:rFonts w:cs="Arial"/>
        </w:rPr>
      </w:pPr>
    </w:p>
    <w:p w14:paraId="531AC7DA" w14:textId="77777777" w:rsidR="005C58F1" w:rsidRPr="00FA4A05" w:rsidRDefault="005C58F1" w:rsidP="005C58F1">
      <w:pPr>
        <w:rPr>
          <w:rFonts w:cs="Arial"/>
        </w:rPr>
      </w:pPr>
    </w:p>
    <w:p w14:paraId="1CF95936" w14:textId="77777777" w:rsidR="005C58F1" w:rsidRPr="00FA4A05" w:rsidRDefault="005C58F1" w:rsidP="005C58F1">
      <w:pPr>
        <w:rPr>
          <w:rFonts w:cs="Arial"/>
        </w:rPr>
      </w:pPr>
    </w:p>
    <w:p w14:paraId="7A941AD7" w14:textId="2E06EA17" w:rsidR="005C58F1" w:rsidRPr="00FA4A05" w:rsidRDefault="005C58F1" w:rsidP="003B4CB6">
      <w:pPr>
        <w:jc w:val="center"/>
        <w:rPr>
          <w:rFonts w:cs="Arial"/>
        </w:rPr>
      </w:pPr>
      <w:r>
        <w:rPr>
          <w:noProof/>
        </w:rPr>
        <w:drawing>
          <wp:inline distT="0" distB="0" distL="0" distR="0" wp14:anchorId="77DB76DE" wp14:editId="2901A81E">
            <wp:extent cx="5314950" cy="560705"/>
            <wp:effectExtent l="0" t="0" r="0" b="0"/>
            <wp:docPr id="48473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4391" name=""/>
                    <pic:cNvPicPr/>
                  </pic:nvPicPr>
                  <pic:blipFill>
                    <a:blip r:embed="rId12"/>
                    <a:stretch>
                      <a:fillRect/>
                    </a:stretch>
                  </pic:blipFill>
                  <pic:spPr>
                    <a:xfrm>
                      <a:off x="0" y="0"/>
                      <a:ext cx="5314950" cy="560705"/>
                    </a:xfrm>
                    <a:prstGeom prst="rect">
                      <a:avLst/>
                    </a:prstGeom>
                  </pic:spPr>
                </pic:pic>
              </a:graphicData>
            </a:graphic>
          </wp:inline>
        </w:drawing>
      </w:r>
    </w:p>
    <w:p w14:paraId="4C62D4FE" w14:textId="4D3440C8" w:rsidR="1666FD71" w:rsidRDefault="1666FD71" w:rsidP="1666FD71">
      <w:pPr>
        <w:jc w:val="center"/>
        <w:rPr>
          <w:rFonts w:cs="Arial"/>
        </w:rPr>
      </w:pPr>
    </w:p>
    <w:tbl>
      <w:tblPr>
        <w:tblStyle w:val="TableGrid"/>
        <w:tblpPr w:leftFromText="180" w:rightFromText="180" w:vertAnchor="text" w:horzAnchor="margin" w:tblpY="703"/>
        <w:tblW w:w="0" w:type="auto"/>
        <w:tblLook w:val="04A0" w:firstRow="1" w:lastRow="0" w:firstColumn="1" w:lastColumn="0" w:noHBand="0" w:noVBand="1"/>
      </w:tblPr>
      <w:tblGrid>
        <w:gridCol w:w="2254"/>
        <w:gridCol w:w="2254"/>
        <w:gridCol w:w="2254"/>
        <w:gridCol w:w="2254"/>
      </w:tblGrid>
      <w:tr w:rsidR="005C58F1" w:rsidRPr="00FA4A05" w14:paraId="06A98F75" w14:textId="77777777" w:rsidTr="00EB0532">
        <w:tc>
          <w:tcPr>
            <w:tcW w:w="2254" w:type="dxa"/>
          </w:tcPr>
          <w:p w14:paraId="1ED6A032" w14:textId="77777777" w:rsidR="005C58F1" w:rsidRPr="00FA4A05" w:rsidRDefault="005C58F1" w:rsidP="00EB0532">
            <w:pPr>
              <w:rPr>
                <w:rFonts w:cs="Arial"/>
                <w:b/>
                <w:bCs/>
              </w:rPr>
            </w:pPr>
            <w:r w:rsidRPr="00FA4A05">
              <w:rPr>
                <w:rFonts w:cs="Arial"/>
                <w:b/>
                <w:bCs/>
              </w:rPr>
              <w:lastRenderedPageBreak/>
              <w:t>Version</w:t>
            </w:r>
          </w:p>
        </w:tc>
        <w:tc>
          <w:tcPr>
            <w:tcW w:w="2254" w:type="dxa"/>
          </w:tcPr>
          <w:p w14:paraId="2ACC5BD5" w14:textId="241CECBD" w:rsidR="005C58F1" w:rsidRPr="00FA4A05" w:rsidRDefault="005C58F1" w:rsidP="00EB0532">
            <w:pPr>
              <w:rPr>
                <w:rFonts w:cs="Arial"/>
              </w:rPr>
            </w:pPr>
            <w:r w:rsidRPr="00FA4A05">
              <w:rPr>
                <w:rFonts w:cs="Arial"/>
              </w:rPr>
              <w:t>0.1</w:t>
            </w:r>
          </w:p>
        </w:tc>
        <w:tc>
          <w:tcPr>
            <w:tcW w:w="2254" w:type="dxa"/>
          </w:tcPr>
          <w:p w14:paraId="7CEBC0A9" w14:textId="77777777" w:rsidR="005C58F1" w:rsidRPr="00FA4A05" w:rsidRDefault="005C58F1" w:rsidP="00EB0532">
            <w:pPr>
              <w:rPr>
                <w:rFonts w:cs="Arial"/>
                <w:b/>
                <w:bCs/>
              </w:rPr>
            </w:pPr>
            <w:r w:rsidRPr="00FA4A05">
              <w:rPr>
                <w:rFonts w:cs="Arial"/>
                <w:b/>
                <w:bCs/>
              </w:rPr>
              <w:t>Last Review Date</w:t>
            </w:r>
          </w:p>
        </w:tc>
        <w:tc>
          <w:tcPr>
            <w:tcW w:w="2254" w:type="dxa"/>
          </w:tcPr>
          <w:p w14:paraId="7B4AFBC4" w14:textId="751909D3" w:rsidR="005C58F1" w:rsidRPr="00FA4A05" w:rsidRDefault="004C10B5" w:rsidP="00EB0532">
            <w:pPr>
              <w:rPr>
                <w:rFonts w:cs="Arial"/>
              </w:rPr>
            </w:pPr>
            <w:r>
              <w:rPr>
                <w:rFonts w:cs="Arial"/>
              </w:rPr>
              <w:t>July 2026</w:t>
            </w:r>
          </w:p>
        </w:tc>
      </w:tr>
      <w:tr w:rsidR="005C58F1" w:rsidRPr="00FA4A05" w14:paraId="3BD1AB58" w14:textId="77777777" w:rsidTr="00EB0532">
        <w:tc>
          <w:tcPr>
            <w:tcW w:w="2254" w:type="dxa"/>
          </w:tcPr>
          <w:p w14:paraId="31F13BB8" w14:textId="77777777" w:rsidR="005C58F1" w:rsidRPr="00FA4A05" w:rsidRDefault="005C58F1" w:rsidP="00EB0532">
            <w:pPr>
              <w:rPr>
                <w:rFonts w:cs="Arial"/>
                <w:b/>
                <w:bCs/>
              </w:rPr>
            </w:pPr>
            <w:r w:rsidRPr="00FA4A05">
              <w:rPr>
                <w:rFonts w:cs="Arial"/>
                <w:b/>
                <w:bCs/>
              </w:rPr>
              <w:t>Adopted Date</w:t>
            </w:r>
          </w:p>
        </w:tc>
        <w:tc>
          <w:tcPr>
            <w:tcW w:w="2254" w:type="dxa"/>
          </w:tcPr>
          <w:p w14:paraId="0E8CCEE0" w14:textId="0B9EB182" w:rsidR="005C58F1" w:rsidRPr="00FA4A05" w:rsidRDefault="004C10B5" w:rsidP="00EB0532">
            <w:pPr>
              <w:rPr>
                <w:rFonts w:cs="Arial"/>
              </w:rPr>
            </w:pPr>
            <w:r>
              <w:rPr>
                <w:rFonts w:cs="Arial"/>
              </w:rPr>
              <w:t>23 July 2026</w:t>
            </w:r>
          </w:p>
        </w:tc>
        <w:tc>
          <w:tcPr>
            <w:tcW w:w="2254" w:type="dxa"/>
          </w:tcPr>
          <w:p w14:paraId="4AE9105C" w14:textId="77777777" w:rsidR="005C58F1" w:rsidRPr="00FA4A05" w:rsidRDefault="005C58F1" w:rsidP="00EB0532">
            <w:pPr>
              <w:rPr>
                <w:rFonts w:cs="Arial"/>
                <w:b/>
                <w:bCs/>
              </w:rPr>
            </w:pPr>
            <w:r w:rsidRPr="00FA4A05">
              <w:rPr>
                <w:rFonts w:cs="Arial"/>
                <w:b/>
                <w:bCs/>
              </w:rPr>
              <w:t>Next Review Date</w:t>
            </w:r>
          </w:p>
        </w:tc>
        <w:tc>
          <w:tcPr>
            <w:tcW w:w="2254" w:type="dxa"/>
          </w:tcPr>
          <w:p w14:paraId="6A2580F8" w14:textId="5CC118DD" w:rsidR="005C58F1" w:rsidRPr="00FA4A05" w:rsidRDefault="004C10B5" w:rsidP="00EB0532">
            <w:pPr>
              <w:rPr>
                <w:rFonts w:cs="Arial"/>
              </w:rPr>
            </w:pPr>
            <w:r>
              <w:rPr>
                <w:rFonts w:cs="Arial"/>
              </w:rPr>
              <w:t>July 202</w:t>
            </w:r>
            <w:r>
              <w:rPr>
                <w:rFonts w:cs="Arial"/>
              </w:rPr>
              <w:t>7</w:t>
            </w:r>
          </w:p>
        </w:tc>
      </w:tr>
      <w:tr w:rsidR="005C58F1" w:rsidRPr="00FA4A05" w14:paraId="270C7FF2" w14:textId="77777777" w:rsidTr="00EB0532">
        <w:tc>
          <w:tcPr>
            <w:tcW w:w="2254" w:type="dxa"/>
          </w:tcPr>
          <w:p w14:paraId="75A73578" w14:textId="77777777" w:rsidR="005C58F1" w:rsidRPr="00FA4A05" w:rsidRDefault="005C58F1" w:rsidP="00EB0532">
            <w:pPr>
              <w:rPr>
                <w:rFonts w:cs="Arial"/>
                <w:b/>
                <w:bCs/>
              </w:rPr>
            </w:pPr>
            <w:r w:rsidRPr="00FA4A05">
              <w:rPr>
                <w:rFonts w:cs="Arial"/>
                <w:b/>
                <w:bCs/>
              </w:rPr>
              <w:t>Review Period</w:t>
            </w:r>
          </w:p>
        </w:tc>
        <w:tc>
          <w:tcPr>
            <w:tcW w:w="2254" w:type="dxa"/>
          </w:tcPr>
          <w:p w14:paraId="2ABB2904" w14:textId="37777419" w:rsidR="005C58F1" w:rsidRPr="00FA4A05" w:rsidRDefault="00B70BB1" w:rsidP="00EB0532">
            <w:pPr>
              <w:rPr>
                <w:rFonts w:cs="Arial"/>
              </w:rPr>
            </w:pPr>
            <w:r>
              <w:rPr>
                <w:rFonts w:cs="Arial"/>
              </w:rPr>
              <w:t>Annually</w:t>
            </w:r>
          </w:p>
        </w:tc>
        <w:tc>
          <w:tcPr>
            <w:tcW w:w="2254" w:type="dxa"/>
          </w:tcPr>
          <w:p w14:paraId="692151FF" w14:textId="77777777" w:rsidR="005C58F1" w:rsidRPr="00FA4A05" w:rsidRDefault="005C58F1" w:rsidP="00EB0532">
            <w:pPr>
              <w:rPr>
                <w:rFonts w:cs="Arial"/>
                <w:b/>
                <w:bCs/>
              </w:rPr>
            </w:pPr>
            <w:r w:rsidRPr="00FA4A05">
              <w:rPr>
                <w:rFonts w:cs="Arial"/>
                <w:b/>
                <w:bCs/>
              </w:rPr>
              <w:t>Approving Body</w:t>
            </w:r>
          </w:p>
        </w:tc>
        <w:tc>
          <w:tcPr>
            <w:tcW w:w="2254" w:type="dxa"/>
          </w:tcPr>
          <w:p w14:paraId="3E5391C8" w14:textId="5007E671" w:rsidR="005C58F1" w:rsidRPr="00FA4A05" w:rsidRDefault="005C58F1" w:rsidP="00EB0532">
            <w:pPr>
              <w:rPr>
                <w:rFonts w:cs="Arial"/>
              </w:rPr>
            </w:pPr>
            <w:r w:rsidRPr="00FA4A05">
              <w:rPr>
                <w:rFonts w:cs="Arial"/>
              </w:rPr>
              <w:t>Full Council</w:t>
            </w:r>
          </w:p>
        </w:tc>
      </w:tr>
    </w:tbl>
    <w:p w14:paraId="25953C09" w14:textId="1E0AE85D" w:rsidR="005C58F1" w:rsidRPr="00FA4A05" w:rsidRDefault="005C58F1" w:rsidP="005C58F1">
      <w:pPr>
        <w:pStyle w:val="Heading2"/>
        <w:rPr>
          <w:rFonts w:asciiTheme="minorHAnsi" w:hAnsiTheme="minorHAnsi" w:cs="Arial"/>
        </w:rPr>
      </w:pPr>
      <w:r w:rsidRPr="1666FD71">
        <w:rPr>
          <w:rFonts w:asciiTheme="minorHAnsi" w:hAnsiTheme="minorHAnsi" w:cs="Arial"/>
        </w:rPr>
        <w:t>Status</w:t>
      </w:r>
    </w:p>
    <w:p w14:paraId="7A7DD24B" w14:textId="77777777" w:rsidR="005C58F1" w:rsidRPr="00FA4A05" w:rsidRDefault="005C58F1" w:rsidP="005C58F1">
      <w:pPr>
        <w:pStyle w:val="Heading2"/>
        <w:rPr>
          <w:rFonts w:asciiTheme="minorHAnsi" w:hAnsiTheme="minorHAnsi" w:cs="Arial"/>
        </w:rPr>
      </w:pPr>
      <w:r w:rsidRPr="00C76646">
        <w:rPr>
          <w:rFonts w:asciiTheme="minorHAnsi" w:hAnsiTheme="minorHAnsi" w:cs="Arial"/>
        </w:rPr>
        <w:t>Version History</w:t>
      </w:r>
    </w:p>
    <w:tbl>
      <w:tblPr>
        <w:tblStyle w:val="TableGrid"/>
        <w:tblW w:w="0" w:type="auto"/>
        <w:tblLook w:val="04A0" w:firstRow="1" w:lastRow="0" w:firstColumn="1" w:lastColumn="0" w:noHBand="0" w:noVBand="1"/>
      </w:tblPr>
      <w:tblGrid>
        <w:gridCol w:w="2254"/>
        <w:gridCol w:w="2254"/>
        <w:gridCol w:w="2254"/>
        <w:gridCol w:w="2254"/>
      </w:tblGrid>
      <w:tr w:rsidR="005C58F1" w:rsidRPr="00FA4A05" w14:paraId="521ACE5C" w14:textId="77777777" w:rsidTr="00EB0532">
        <w:tc>
          <w:tcPr>
            <w:tcW w:w="2254" w:type="dxa"/>
          </w:tcPr>
          <w:p w14:paraId="47F98A98" w14:textId="77777777" w:rsidR="005C58F1" w:rsidRPr="00FA4A05" w:rsidRDefault="005C58F1" w:rsidP="00EB0532">
            <w:pPr>
              <w:rPr>
                <w:rFonts w:cs="Arial"/>
                <w:b/>
                <w:bCs/>
              </w:rPr>
            </w:pPr>
            <w:r w:rsidRPr="00FA4A05">
              <w:rPr>
                <w:rFonts w:cs="Arial"/>
                <w:b/>
                <w:bCs/>
              </w:rPr>
              <w:t>Date</w:t>
            </w:r>
          </w:p>
        </w:tc>
        <w:tc>
          <w:tcPr>
            <w:tcW w:w="2254" w:type="dxa"/>
          </w:tcPr>
          <w:p w14:paraId="4B46D318" w14:textId="77777777" w:rsidR="005C58F1" w:rsidRPr="00FA4A05" w:rsidRDefault="005C58F1" w:rsidP="00EB0532">
            <w:pPr>
              <w:rPr>
                <w:rFonts w:cs="Arial"/>
                <w:b/>
                <w:bCs/>
              </w:rPr>
            </w:pPr>
            <w:r w:rsidRPr="00FA4A05">
              <w:rPr>
                <w:rFonts w:cs="Arial"/>
                <w:b/>
                <w:bCs/>
              </w:rPr>
              <w:t>Version</w:t>
            </w:r>
          </w:p>
        </w:tc>
        <w:tc>
          <w:tcPr>
            <w:tcW w:w="2254" w:type="dxa"/>
          </w:tcPr>
          <w:p w14:paraId="771D0C71" w14:textId="77777777" w:rsidR="005C58F1" w:rsidRPr="00FA4A05" w:rsidRDefault="005C58F1" w:rsidP="00EB0532">
            <w:pPr>
              <w:rPr>
                <w:rFonts w:cs="Arial"/>
                <w:b/>
                <w:bCs/>
              </w:rPr>
            </w:pPr>
            <w:r w:rsidRPr="00FA4A05">
              <w:rPr>
                <w:rFonts w:cs="Arial"/>
                <w:b/>
                <w:bCs/>
              </w:rPr>
              <w:t>Approval</w:t>
            </w:r>
          </w:p>
        </w:tc>
        <w:tc>
          <w:tcPr>
            <w:tcW w:w="2254" w:type="dxa"/>
          </w:tcPr>
          <w:p w14:paraId="30734B41" w14:textId="77777777" w:rsidR="005C58F1" w:rsidRPr="00FA4A05" w:rsidRDefault="005C58F1" w:rsidP="00EB0532">
            <w:pPr>
              <w:rPr>
                <w:rFonts w:cs="Arial"/>
                <w:b/>
                <w:bCs/>
              </w:rPr>
            </w:pPr>
            <w:r w:rsidRPr="00FA4A05">
              <w:rPr>
                <w:rFonts w:cs="Arial"/>
                <w:b/>
                <w:bCs/>
              </w:rPr>
              <w:t>Status</w:t>
            </w:r>
          </w:p>
        </w:tc>
      </w:tr>
      <w:tr w:rsidR="005C58F1" w:rsidRPr="00FA4A05" w14:paraId="41657480" w14:textId="77777777" w:rsidTr="00EB0532">
        <w:tc>
          <w:tcPr>
            <w:tcW w:w="2254" w:type="dxa"/>
          </w:tcPr>
          <w:p w14:paraId="696B7FC7" w14:textId="0839DB97" w:rsidR="005C58F1" w:rsidRPr="00FA4A05" w:rsidRDefault="004C10B5" w:rsidP="00EB0532">
            <w:pPr>
              <w:rPr>
                <w:rFonts w:cs="Arial"/>
              </w:rPr>
            </w:pPr>
            <w:r>
              <w:rPr>
                <w:rFonts w:cs="Arial"/>
              </w:rPr>
              <w:t>July 2026</w:t>
            </w:r>
          </w:p>
        </w:tc>
        <w:tc>
          <w:tcPr>
            <w:tcW w:w="2254" w:type="dxa"/>
          </w:tcPr>
          <w:p w14:paraId="5C11E5C2" w14:textId="33521377" w:rsidR="005C58F1" w:rsidRPr="00FA4A05" w:rsidRDefault="004C10B5" w:rsidP="00EB0532">
            <w:pPr>
              <w:rPr>
                <w:rFonts w:cs="Arial"/>
              </w:rPr>
            </w:pPr>
            <w:r>
              <w:rPr>
                <w:rFonts w:cs="Arial"/>
              </w:rPr>
              <w:t>0.1</w:t>
            </w:r>
          </w:p>
        </w:tc>
        <w:tc>
          <w:tcPr>
            <w:tcW w:w="2254" w:type="dxa"/>
          </w:tcPr>
          <w:p w14:paraId="35A835F8" w14:textId="325639B5" w:rsidR="005C58F1" w:rsidRPr="00FA4A05" w:rsidRDefault="004C10B5" w:rsidP="00EB0532">
            <w:pPr>
              <w:rPr>
                <w:rFonts w:cs="Arial"/>
              </w:rPr>
            </w:pPr>
            <w:r>
              <w:rPr>
                <w:rFonts w:cs="Arial"/>
              </w:rPr>
              <w:t>Full Council</w:t>
            </w:r>
          </w:p>
        </w:tc>
        <w:tc>
          <w:tcPr>
            <w:tcW w:w="2254" w:type="dxa"/>
          </w:tcPr>
          <w:p w14:paraId="112B338D" w14:textId="513493FF" w:rsidR="005C58F1" w:rsidRPr="00FA4A05" w:rsidRDefault="004C10B5" w:rsidP="00EB0532">
            <w:pPr>
              <w:rPr>
                <w:rFonts w:cs="Arial"/>
              </w:rPr>
            </w:pPr>
            <w:r>
              <w:rPr>
                <w:rFonts w:cs="Arial"/>
              </w:rPr>
              <w:t>New Policy</w:t>
            </w:r>
          </w:p>
        </w:tc>
      </w:tr>
    </w:tbl>
    <w:p w14:paraId="69D44554" w14:textId="77777777" w:rsidR="005C58F1" w:rsidRDefault="005C58F1" w:rsidP="005C58F1">
      <w:pPr>
        <w:rPr>
          <w:rFonts w:cs="Arial"/>
        </w:rPr>
      </w:pPr>
    </w:p>
    <w:p w14:paraId="1A2B2E20" w14:textId="77777777" w:rsidR="0077623A" w:rsidRPr="00FA4A05" w:rsidRDefault="0077623A" w:rsidP="0077623A">
      <w:pPr>
        <w:pStyle w:val="Heading2"/>
        <w:rPr>
          <w:rFonts w:asciiTheme="minorHAnsi" w:hAnsiTheme="minorHAnsi" w:cs="Arial"/>
        </w:rPr>
      </w:pPr>
      <w:r w:rsidRPr="00C76646">
        <w:rPr>
          <w:rFonts w:asciiTheme="minorHAnsi" w:hAnsiTheme="minorHAnsi" w:cs="Arial"/>
        </w:rPr>
        <w:t>Related Policies and Other References</w:t>
      </w:r>
    </w:p>
    <w:tbl>
      <w:tblPr>
        <w:tblStyle w:val="TableGrid"/>
        <w:tblW w:w="0" w:type="auto"/>
        <w:tblLook w:val="04A0" w:firstRow="1" w:lastRow="0" w:firstColumn="1" w:lastColumn="0" w:noHBand="0" w:noVBand="1"/>
      </w:tblPr>
      <w:tblGrid>
        <w:gridCol w:w="2263"/>
        <w:gridCol w:w="6753"/>
      </w:tblGrid>
      <w:tr w:rsidR="009D7975" w:rsidRPr="00FA4A05" w14:paraId="210B118F" w14:textId="77777777" w:rsidTr="009A2C3C">
        <w:tc>
          <w:tcPr>
            <w:tcW w:w="2263" w:type="dxa"/>
          </w:tcPr>
          <w:p w14:paraId="43C050F2" w14:textId="77777777" w:rsidR="009D7975" w:rsidRPr="00FA4A05" w:rsidRDefault="009D7975" w:rsidP="009A2C3C">
            <w:r w:rsidRPr="00FA4A05">
              <w:rPr>
                <w:rFonts w:cs="Arial"/>
                <w:b/>
                <w:bCs/>
              </w:rPr>
              <w:t>Policy Reference Code</w:t>
            </w:r>
          </w:p>
        </w:tc>
        <w:tc>
          <w:tcPr>
            <w:tcW w:w="6753" w:type="dxa"/>
          </w:tcPr>
          <w:p w14:paraId="43EE1E3E" w14:textId="77777777" w:rsidR="009D7975" w:rsidRPr="00FA4A05" w:rsidRDefault="009D7975" w:rsidP="009A2C3C">
            <w:r w:rsidRPr="00FA4A05">
              <w:rPr>
                <w:rFonts w:cs="Arial"/>
                <w:b/>
                <w:bCs/>
              </w:rPr>
              <w:t>Policy Name</w:t>
            </w:r>
          </w:p>
        </w:tc>
      </w:tr>
      <w:tr w:rsidR="009D7975" w:rsidRPr="00FA4A05" w14:paraId="3EC22AE2" w14:textId="77777777" w:rsidTr="009A2C3C">
        <w:tc>
          <w:tcPr>
            <w:tcW w:w="2263" w:type="dxa"/>
          </w:tcPr>
          <w:p w14:paraId="40AD570B" w14:textId="77777777" w:rsidR="009D7975" w:rsidRPr="001D1190" w:rsidRDefault="009D7975" w:rsidP="009A2C3C">
            <w:r w:rsidRPr="001D1190">
              <w:t>HRP16</w:t>
            </w:r>
          </w:p>
        </w:tc>
        <w:tc>
          <w:tcPr>
            <w:tcW w:w="6753" w:type="dxa"/>
          </w:tcPr>
          <w:p w14:paraId="54F10E65" w14:textId="77777777" w:rsidR="009D7975" w:rsidRPr="00FA4A05" w:rsidRDefault="009D7975" w:rsidP="009A2C3C">
            <w:r>
              <w:t>Performance Management Policy</w:t>
            </w:r>
          </w:p>
        </w:tc>
      </w:tr>
      <w:tr w:rsidR="009D7975" w:rsidRPr="00FA4A05" w14:paraId="046BAA29" w14:textId="77777777" w:rsidTr="009A2C3C">
        <w:tc>
          <w:tcPr>
            <w:tcW w:w="2263" w:type="dxa"/>
          </w:tcPr>
          <w:p w14:paraId="39F3F30C" w14:textId="77777777" w:rsidR="009D7975" w:rsidRPr="001D1190" w:rsidRDefault="009D7975" w:rsidP="009A2C3C">
            <w:r w:rsidRPr="001D1190">
              <w:t>HRP1</w:t>
            </w:r>
          </w:p>
        </w:tc>
        <w:tc>
          <w:tcPr>
            <w:tcW w:w="6753" w:type="dxa"/>
          </w:tcPr>
          <w:p w14:paraId="5EBFF01E" w14:textId="77777777" w:rsidR="009D7975" w:rsidRPr="00FA4A05" w:rsidRDefault="009D7975" w:rsidP="009A2C3C">
            <w:r w:rsidRPr="00C76646">
              <w:t>Absence Management Policy</w:t>
            </w:r>
          </w:p>
        </w:tc>
      </w:tr>
      <w:tr w:rsidR="009D7975" w:rsidRPr="00FA4A05" w14:paraId="3DD549BA" w14:textId="77777777" w:rsidTr="009A2C3C">
        <w:tc>
          <w:tcPr>
            <w:tcW w:w="2263" w:type="dxa"/>
          </w:tcPr>
          <w:p w14:paraId="316B92A7" w14:textId="77777777" w:rsidR="009D7975" w:rsidRPr="001D1190" w:rsidRDefault="009D7975" w:rsidP="009A2C3C">
            <w:pPr>
              <w:rPr>
                <w:rFonts w:ascii="Arial" w:hAnsi="Arial" w:cs="Arial"/>
              </w:rPr>
            </w:pPr>
            <w:r w:rsidRPr="001D1190">
              <w:rPr>
                <w:rFonts w:ascii="Arial" w:hAnsi="Arial" w:cs="Arial"/>
              </w:rPr>
              <w:t>HRP7</w:t>
            </w:r>
          </w:p>
        </w:tc>
        <w:tc>
          <w:tcPr>
            <w:tcW w:w="6753" w:type="dxa"/>
          </w:tcPr>
          <w:p w14:paraId="06E5ED82" w14:textId="77777777" w:rsidR="009D7975" w:rsidRPr="00FA4A05" w:rsidRDefault="009D7975" w:rsidP="009A2C3C">
            <w:r w:rsidRPr="00C76646">
              <w:t>Disciplinary Policy</w:t>
            </w:r>
          </w:p>
        </w:tc>
      </w:tr>
      <w:tr w:rsidR="009D7975" w:rsidRPr="00FA4A05" w14:paraId="0DC4B798" w14:textId="77777777" w:rsidTr="009A2C3C">
        <w:tc>
          <w:tcPr>
            <w:tcW w:w="2263" w:type="dxa"/>
          </w:tcPr>
          <w:p w14:paraId="3A7A3292" w14:textId="77777777" w:rsidR="009D7975" w:rsidRPr="001D1190" w:rsidRDefault="009D7975" w:rsidP="009A2C3C">
            <w:pPr>
              <w:rPr>
                <w:rFonts w:ascii="Arial" w:hAnsi="Arial" w:cs="Arial"/>
              </w:rPr>
            </w:pPr>
            <w:r w:rsidRPr="001D1190">
              <w:rPr>
                <w:rFonts w:ascii="Arial" w:hAnsi="Arial" w:cs="Arial"/>
              </w:rPr>
              <w:t>CE3</w:t>
            </w:r>
          </w:p>
        </w:tc>
        <w:tc>
          <w:tcPr>
            <w:tcW w:w="6753" w:type="dxa"/>
          </w:tcPr>
          <w:p w14:paraId="7CF2E83F" w14:textId="77777777" w:rsidR="009D7975" w:rsidRPr="00FA4A05" w:rsidRDefault="009D7975" w:rsidP="009A2C3C">
            <w:r>
              <w:t>Data Protection Policy</w:t>
            </w:r>
          </w:p>
        </w:tc>
      </w:tr>
      <w:tr w:rsidR="009D7975" w:rsidRPr="00FA4A05" w14:paraId="19E3F6E3" w14:textId="77777777" w:rsidTr="009A2C3C">
        <w:tc>
          <w:tcPr>
            <w:tcW w:w="2263" w:type="dxa"/>
          </w:tcPr>
          <w:p w14:paraId="4EC3FBB0" w14:textId="77777777" w:rsidR="009D7975" w:rsidRPr="001D1190" w:rsidRDefault="009D7975" w:rsidP="009A2C3C">
            <w:pPr>
              <w:rPr>
                <w:rFonts w:ascii="Arial" w:hAnsi="Arial" w:cs="Arial"/>
              </w:rPr>
            </w:pPr>
            <w:r w:rsidRPr="001D1190">
              <w:rPr>
                <w:rFonts w:ascii="Arial" w:hAnsi="Arial" w:cs="Arial"/>
              </w:rPr>
              <w:t>C7</w:t>
            </w:r>
          </w:p>
        </w:tc>
        <w:tc>
          <w:tcPr>
            <w:tcW w:w="6753" w:type="dxa"/>
          </w:tcPr>
          <w:p w14:paraId="4F9B74FD" w14:textId="77777777" w:rsidR="009D7975" w:rsidRDefault="009D7975" w:rsidP="009A2C3C">
            <w:r>
              <w:t>Health and Safety Policy</w:t>
            </w:r>
          </w:p>
        </w:tc>
      </w:tr>
      <w:tr w:rsidR="009D7975" w:rsidRPr="00FA4A05" w14:paraId="02260B50" w14:textId="77777777" w:rsidTr="009A2C3C">
        <w:tc>
          <w:tcPr>
            <w:tcW w:w="2263" w:type="dxa"/>
          </w:tcPr>
          <w:p w14:paraId="5983284C" w14:textId="77777777" w:rsidR="009D7975" w:rsidRPr="001D1190" w:rsidRDefault="009D7975" w:rsidP="009A2C3C">
            <w:pPr>
              <w:rPr>
                <w:rFonts w:ascii="Arial" w:hAnsi="Arial" w:cs="Arial"/>
              </w:rPr>
            </w:pPr>
            <w:r w:rsidRPr="001D1190">
              <w:rPr>
                <w:rFonts w:ascii="Arial" w:hAnsi="Arial" w:cs="Arial"/>
              </w:rPr>
              <w:t>HRP9</w:t>
            </w:r>
          </w:p>
        </w:tc>
        <w:tc>
          <w:tcPr>
            <w:tcW w:w="6753" w:type="dxa"/>
          </w:tcPr>
          <w:p w14:paraId="17ADD08A" w14:textId="77777777" w:rsidR="009D7975" w:rsidRDefault="009D7975" w:rsidP="009A2C3C">
            <w:r w:rsidRPr="001D1190">
              <w:t>Equality, Diversity and Inclusion (EDI) Policy</w:t>
            </w:r>
          </w:p>
        </w:tc>
      </w:tr>
      <w:tr w:rsidR="009D7975" w:rsidRPr="00FA4A05" w14:paraId="64806030" w14:textId="77777777" w:rsidTr="009A2C3C">
        <w:tc>
          <w:tcPr>
            <w:tcW w:w="2263" w:type="dxa"/>
          </w:tcPr>
          <w:p w14:paraId="088CB2FD" w14:textId="77777777" w:rsidR="009D7975" w:rsidRPr="001D1190" w:rsidRDefault="009D7975" w:rsidP="009A2C3C">
            <w:pPr>
              <w:rPr>
                <w:rFonts w:ascii="Arial" w:hAnsi="Arial" w:cs="Arial"/>
              </w:rPr>
            </w:pPr>
            <w:r w:rsidRPr="001D1190">
              <w:rPr>
                <w:rFonts w:ascii="Arial" w:hAnsi="Arial" w:cs="Arial"/>
              </w:rPr>
              <w:t>HRP23</w:t>
            </w:r>
          </w:p>
        </w:tc>
        <w:tc>
          <w:tcPr>
            <w:tcW w:w="6753" w:type="dxa"/>
          </w:tcPr>
          <w:p w14:paraId="18BB4CDC" w14:textId="77777777" w:rsidR="009D7975" w:rsidRPr="001D1190" w:rsidRDefault="009D7975" w:rsidP="009A2C3C">
            <w:r>
              <w:t>Training and Development Policy</w:t>
            </w:r>
          </w:p>
        </w:tc>
      </w:tr>
      <w:tr w:rsidR="009D7975" w:rsidRPr="00FA4A05" w14:paraId="2691D6FC" w14:textId="77777777" w:rsidTr="009A2C3C">
        <w:tc>
          <w:tcPr>
            <w:tcW w:w="2263" w:type="dxa"/>
          </w:tcPr>
          <w:p w14:paraId="2BF6FEF2" w14:textId="77777777" w:rsidR="009D7975" w:rsidRPr="001D1190" w:rsidRDefault="009D7975" w:rsidP="009A2C3C">
            <w:pPr>
              <w:rPr>
                <w:rFonts w:ascii="Arial" w:hAnsi="Arial" w:cs="Arial"/>
              </w:rPr>
            </w:pPr>
            <w:r w:rsidRPr="001D1190">
              <w:rPr>
                <w:rFonts w:ascii="Arial" w:hAnsi="Arial" w:cs="Arial"/>
              </w:rPr>
              <w:t>HRP13</w:t>
            </w:r>
          </w:p>
        </w:tc>
        <w:tc>
          <w:tcPr>
            <w:tcW w:w="6753" w:type="dxa"/>
          </w:tcPr>
          <w:p w14:paraId="3D9F627B" w14:textId="77777777" w:rsidR="009D7975" w:rsidRDefault="009D7975" w:rsidP="009A2C3C">
            <w:r>
              <w:t>Grievance Policy</w:t>
            </w:r>
          </w:p>
        </w:tc>
      </w:tr>
      <w:tr w:rsidR="009D7975" w:rsidRPr="00FA4A05" w14:paraId="108918FF" w14:textId="77777777" w:rsidTr="009A2C3C">
        <w:tc>
          <w:tcPr>
            <w:tcW w:w="2263" w:type="dxa"/>
          </w:tcPr>
          <w:p w14:paraId="43F15445" w14:textId="77777777" w:rsidR="009D7975" w:rsidRPr="001D1190" w:rsidRDefault="009D7975" w:rsidP="009A2C3C">
            <w:pPr>
              <w:rPr>
                <w:rFonts w:ascii="Arial" w:hAnsi="Arial" w:cs="Arial"/>
              </w:rPr>
            </w:pPr>
            <w:r w:rsidRPr="001D1190">
              <w:rPr>
                <w:rFonts w:ascii="Arial" w:hAnsi="Arial" w:cs="Arial"/>
              </w:rPr>
              <w:t>HRP20</w:t>
            </w:r>
          </w:p>
        </w:tc>
        <w:tc>
          <w:tcPr>
            <w:tcW w:w="6753" w:type="dxa"/>
          </w:tcPr>
          <w:p w14:paraId="1C3AA2ED" w14:textId="77777777" w:rsidR="009D7975" w:rsidRDefault="009D7975" w:rsidP="009A2C3C">
            <w:r>
              <w:t>Sexual Harassment Policy</w:t>
            </w:r>
          </w:p>
        </w:tc>
      </w:tr>
      <w:tr w:rsidR="009D7975" w:rsidRPr="00FA4A05" w14:paraId="65416F8B" w14:textId="77777777" w:rsidTr="009A2C3C">
        <w:tc>
          <w:tcPr>
            <w:tcW w:w="2263" w:type="dxa"/>
          </w:tcPr>
          <w:p w14:paraId="76909945" w14:textId="77777777" w:rsidR="009D7975" w:rsidRPr="001D1190" w:rsidRDefault="009D7975" w:rsidP="009A2C3C">
            <w:pPr>
              <w:rPr>
                <w:rFonts w:ascii="Arial" w:hAnsi="Arial" w:cs="Arial"/>
              </w:rPr>
            </w:pPr>
            <w:r w:rsidRPr="001D1190">
              <w:rPr>
                <w:rFonts w:ascii="Arial" w:hAnsi="Arial" w:cs="Arial"/>
              </w:rPr>
              <w:t>HRP14</w:t>
            </w:r>
          </w:p>
        </w:tc>
        <w:tc>
          <w:tcPr>
            <w:tcW w:w="6753" w:type="dxa"/>
          </w:tcPr>
          <w:p w14:paraId="2454D378" w14:textId="77777777" w:rsidR="009D7975" w:rsidRDefault="009D7975" w:rsidP="009A2C3C">
            <w:r>
              <w:t>Menopause Policy</w:t>
            </w:r>
          </w:p>
        </w:tc>
      </w:tr>
      <w:tr w:rsidR="009D7975" w:rsidRPr="00FA4A05" w14:paraId="05E27EE5" w14:textId="77777777" w:rsidTr="009A2C3C">
        <w:tc>
          <w:tcPr>
            <w:tcW w:w="2263" w:type="dxa"/>
          </w:tcPr>
          <w:p w14:paraId="1A61163E" w14:textId="77777777" w:rsidR="009D7975" w:rsidRPr="001D1190" w:rsidRDefault="009D7975" w:rsidP="009A2C3C">
            <w:pPr>
              <w:rPr>
                <w:rFonts w:ascii="Arial" w:hAnsi="Arial" w:cs="Arial"/>
              </w:rPr>
            </w:pPr>
            <w:r w:rsidRPr="001D1190">
              <w:rPr>
                <w:rFonts w:ascii="Arial" w:hAnsi="Arial" w:cs="Arial"/>
              </w:rPr>
              <w:t>HRP21</w:t>
            </w:r>
          </w:p>
        </w:tc>
        <w:tc>
          <w:tcPr>
            <w:tcW w:w="6753" w:type="dxa"/>
          </w:tcPr>
          <w:p w14:paraId="199F0DD6" w14:textId="77777777" w:rsidR="009D7975" w:rsidRDefault="009D7975" w:rsidP="009A2C3C">
            <w:r>
              <w:t>Sickness Absence Policy</w:t>
            </w:r>
          </w:p>
        </w:tc>
      </w:tr>
    </w:tbl>
    <w:p w14:paraId="2BA5FEC2" w14:textId="77777777" w:rsidR="0077623A" w:rsidRPr="00FA4A05" w:rsidRDefault="0077623A" w:rsidP="005C58F1">
      <w:pPr>
        <w:pStyle w:val="Heading2"/>
        <w:rPr>
          <w:rFonts w:asciiTheme="minorHAnsi" w:hAnsiTheme="minorHAnsi" w:cs="Arial"/>
          <w:b/>
          <w:bCs/>
        </w:rPr>
      </w:pPr>
    </w:p>
    <w:p w14:paraId="40FE60A0" w14:textId="02A91562" w:rsidR="005C58F1" w:rsidRPr="00FA4A05" w:rsidRDefault="005C58F1" w:rsidP="005C58F1">
      <w:pPr>
        <w:pStyle w:val="Heading2"/>
        <w:rPr>
          <w:rFonts w:asciiTheme="minorHAnsi" w:hAnsiTheme="minorHAnsi" w:cs="Arial"/>
        </w:rPr>
      </w:pPr>
      <w:r w:rsidRPr="00CC3D2D">
        <w:rPr>
          <w:rFonts w:asciiTheme="minorHAnsi" w:hAnsiTheme="minorHAnsi" w:cs="Arial"/>
        </w:rPr>
        <w:t>Table of Contents</w:t>
      </w:r>
    </w:p>
    <w:tbl>
      <w:tblPr>
        <w:tblStyle w:val="TableGrid"/>
        <w:tblW w:w="0" w:type="auto"/>
        <w:tblLook w:val="04A0" w:firstRow="1" w:lastRow="0" w:firstColumn="1" w:lastColumn="0" w:noHBand="0" w:noVBand="1"/>
      </w:tblPr>
      <w:tblGrid>
        <w:gridCol w:w="1555"/>
        <w:gridCol w:w="7461"/>
      </w:tblGrid>
      <w:tr w:rsidR="005C58F1" w:rsidRPr="00FA4A05" w14:paraId="1047B754" w14:textId="77777777" w:rsidTr="00EB0532">
        <w:tc>
          <w:tcPr>
            <w:tcW w:w="1555" w:type="dxa"/>
          </w:tcPr>
          <w:p w14:paraId="79CDA75F" w14:textId="77777777" w:rsidR="005C58F1" w:rsidRPr="00FA4A05" w:rsidRDefault="005C58F1" w:rsidP="00EB0532">
            <w:pPr>
              <w:rPr>
                <w:rFonts w:cs="Arial"/>
                <w:b/>
                <w:bCs/>
              </w:rPr>
            </w:pPr>
            <w:r w:rsidRPr="00FA4A05">
              <w:rPr>
                <w:rFonts w:cs="Arial"/>
                <w:b/>
                <w:bCs/>
              </w:rPr>
              <w:t>Section</w:t>
            </w:r>
          </w:p>
        </w:tc>
        <w:tc>
          <w:tcPr>
            <w:tcW w:w="7461" w:type="dxa"/>
          </w:tcPr>
          <w:p w14:paraId="619AF221" w14:textId="77777777" w:rsidR="005C58F1" w:rsidRPr="00EA3B98" w:rsidRDefault="005C58F1" w:rsidP="00EB0532">
            <w:pPr>
              <w:rPr>
                <w:rFonts w:cs="Arial"/>
              </w:rPr>
            </w:pPr>
            <w:r w:rsidRPr="00EA3B98">
              <w:rPr>
                <w:rFonts w:cs="Arial"/>
              </w:rPr>
              <w:t>Title</w:t>
            </w:r>
          </w:p>
        </w:tc>
      </w:tr>
      <w:tr w:rsidR="005C58F1" w:rsidRPr="00FA4A05" w14:paraId="3D53ACCC" w14:textId="77777777" w:rsidTr="00EB0532">
        <w:tc>
          <w:tcPr>
            <w:tcW w:w="1555" w:type="dxa"/>
          </w:tcPr>
          <w:p w14:paraId="2A50D51A" w14:textId="77777777" w:rsidR="005C58F1" w:rsidRPr="00FA4A05" w:rsidRDefault="005C58F1" w:rsidP="00EB0532">
            <w:pPr>
              <w:rPr>
                <w:rFonts w:cs="Arial"/>
              </w:rPr>
            </w:pPr>
            <w:r w:rsidRPr="00FA4A05">
              <w:rPr>
                <w:rFonts w:cs="Arial"/>
              </w:rPr>
              <w:t>1.0</w:t>
            </w:r>
          </w:p>
        </w:tc>
        <w:tc>
          <w:tcPr>
            <w:tcW w:w="7461" w:type="dxa"/>
          </w:tcPr>
          <w:p w14:paraId="7A0C1A23" w14:textId="0DC12E63" w:rsidR="005C58F1" w:rsidRPr="00EA3B98" w:rsidRDefault="00163ADC" w:rsidP="00EB0532">
            <w:pPr>
              <w:rPr>
                <w:rFonts w:cs="Arial"/>
              </w:rPr>
            </w:pPr>
            <w:r w:rsidRPr="00EA3B98">
              <w:rPr>
                <w:rFonts w:cs="Arial"/>
              </w:rPr>
              <w:t>Introduction</w:t>
            </w:r>
          </w:p>
        </w:tc>
      </w:tr>
      <w:tr w:rsidR="005C58F1" w:rsidRPr="00FA4A05" w14:paraId="0B530D0B" w14:textId="77777777" w:rsidTr="00EB0532">
        <w:tc>
          <w:tcPr>
            <w:tcW w:w="1555" w:type="dxa"/>
          </w:tcPr>
          <w:p w14:paraId="4E18E028" w14:textId="77777777" w:rsidR="005C58F1" w:rsidRPr="00FA4A05" w:rsidRDefault="005C58F1" w:rsidP="00EB0532">
            <w:pPr>
              <w:rPr>
                <w:rFonts w:cs="Arial"/>
              </w:rPr>
            </w:pPr>
            <w:r w:rsidRPr="00FA4A05">
              <w:rPr>
                <w:rFonts w:cs="Arial"/>
              </w:rPr>
              <w:t>2.0</w:t>
            </w:r>
          </w:p>
        </w:tc>
        <w:tc>
          <w:tcPr>
            <w:tcW w:w="7461" w:type="dxa"/>
          </w:tcPr>
          <w:p w14:paraId="2B5C3467" w14:textId="507E92D3" w:rsidR="005C58F1" w:rsidRPr="00EA3B98" w:rsidRDefault="00755248" w:rsidP="00EB0532">
            <w:pPr>
              <w:rPr>
                <w:rFonts w:cs="Arial"/>
              </w:rPr>
            </w:pPr>
            <w:r w:rsidRPr="00EA3B98">
              <w:rPr>
                <w:rFonts w:cs="Arial"/>
              </w:rPr>
              <w:t>Aim and Scope</w:t>
            </w:r>
          </w:p>
        </w:tc>
      </w:tr>
      <w:tr w:rsidR="005C58F1" w:rsidRPr="00FA4A05" w14:paraId="655FF6B3" w14:textId="77777777" w:rsidTr="00EB0532">
        <w:tc>
          <w:tcPr>
            <w:tcW w:w="1555" w:type="dxa"/>
          </w:tcPr>
          <w:p w14:paraId="0C280643" w14:textId="77777777" w:rsidR="005C58F1" w:rsidRPr="00FA4A05" w:rsidRDefault="005C58F1" w:rsidP="00EB0532">
            <w:pPr>
              <w:rPr>
                <w:rFonts w:cs="Arial"/>
              </w:rPr>
            </w:pPr>
            <w:r w:rsidRPr="00FA4A05">
              <w:rPr>
                <w:rFonts w:cs="Arial"/>
              </w:rPr>
              <w:t>3.0</w:t>
            </w:r>
          </w:p>
        </w:tc>
        <w:tc>
          <w:tcPr>
            <w:tcW w:w="7461" w:type="dxa"/>
          </w:tcPr>
          <w:p w14:paraId="7684F2B5" w14:textId="3B79BC6E" w:rsidR="005C58F1" w:rsidRPr="00EA3B98" w:rsidRDefault="00D837B4" w:rsidP="00EB0532">
            <w:pPr>
              <w:rPr>
                <w:rFonts w:cs="Arial"/>
              </w:rPr>
            </w:pPr>
            <w:r w:rsidRPr="00EA3B98">
              <w:rPr>
                <w:rFonts w:cs="Arial"/>
              </w:rPr>
              <w:t>Who This Applies To</w:t>
            </w:r>
          </w:p>
        </w:tc>
      </w:tr>
      <w:tr w:rsidR="005C58F1" w:rsidRPr="00FA4A05" w14:paraId="16B4250F" w14:textId="77777777" w:rsidTr="00EB0532">
        <w:tc>
          <w:tcPr>
            <w:tcW w:w="1555" w:type="dxa"/>
          </w:tcPr>
          <w:p w14:paraId="2D880F10" w14:textId="77777777" w:rsidR="005C58F1" w:rsidRPr="00FA4A05" w:rsidRDefault="005C58F1" w:rsidP="00EB0532">
            <w:pPr>
              <w:rPr>
                <w:rFonts w:cs="Arial"/>
              </w:rPr>
            </w:pPr>
            <w:r w:rsidRPr="00FA4A05">
              <w:rPr>
                <w:rFonts w:cs="Arial"/>
              </w:rPr>
              <w:t>4.0</w:t>
            </w:r>
          </w:p>
        </w:tc>
        <w:tc>
          <w:tcPr>
            <w:tcW w:w="7461" w:type="dxa"/>
          </w:tcPr>
          <w:p w14:paraId="57B6B114" w14:textId="5B7955E3" w:rsidR="005C58F1" w:rsidRPr="00EA3B98" w:rsidRDefault="00344A59" w:rsidP="00EB0532">
            <w:pPr>
              <w:rPr>
                <w:rFonts w:cs="Arial"/>
              </w:rPr>
            </w:pPr>
            <w:r w:rsidRPr="00EA3B98">
              <w:rPr>
                <w:rFonts w:cs="Arial"/>
              </w:rPr>
              <w:t>Legal Framework</w:t>
            </w:r>
          </w:p>
        </w:tc>
      </w:tr>
      <w:tr w:rsidR="005C58F1" w:rsidRPr="00FA4A05" w14:paraId="038BAF4B" w14:textId="77777777" w:rsidTr="00EB0532">
        <w:tc>
          <w:tcPr>
            <w:tcW w:w="1555" w:type="dxa"/>
          </w:tcPr>
          <w:p w14:paraId="17FE6D4B" w14:textId="77777777" w:rsidR="005C58F1" w:rsidRPr="00FA4A05" w:rsidRDefault="005C58F1" w:rsidP="00EB0532">
            <w:pPr>
              <w:rPr>
                <w:rFonts w:cs="Arial"/>
              </w:rPr>
            </w:pPr>
            <w:r w:rsidRPr="00FA4A05">
              <w:rPr>
                <w:rFonts w:cs="Arial"/>
              </w:rPr>
              <w:t>5.0</w:t>
            </w:r>
          </w:p>
        </w:tc>
        <w:tc>
          <w:tcPr>
            <w:tcW w:w="7461" w:type="dxa"/>
          </w:tcPr>
          <w:p w14:paraId="16B39C9B" w14:textId="2D187AEF" w:rsidR="005C58F1" w:rsidRPr="00EA3B98" w:rsidRDefault="001C0301" w:rsidP="00EB0532">
            <w:pPr>
              <w:rPr>
                <w:rFonts w:cs="Arial"/>
              </w:rPr>
            </w:pPr>
            <w:r w:rsidRPr="00EA3B98">
              <w:rPr>
                <w:rFonts w:cs="Arial"/>
              </w:rPr>
              <w:t xml:space="preserve">Defining </w:t>
            </w:r>
            <w:r w:rsidR="00BD5F2D" w:rsidRPr="00EA3B98">
              <w:rPr>
                <w:rFonts w:cs="Arial"/>
              </w:rPr>
              <w:t>Capability</w:t>
            </w:r>
          </w:p>
        </w:tc>
      </w:tr>
      <w:tr w:rsidR="005C58F1" w:rsidRPr="00FA4A05" w14:paraId="57452EB8" w14:textId="77777777" w:rsidTr="00EB0532">
        <w:tc>
          <w:tcPr>
            <w:tcW w:w="1555" w:type="dxa"/>
          </w:tcPr>
          <w:p w14:paraId="20D08094" w14:textId="77777777" w:rsidR="005C58F1" w:rsidRPr="00FA4A05" w:rsidRDefault="005C58F1" w:rsidP="00EB0532">
            <w:pPr>
              <w:rPr>
                <w:rFonts w:cs="Arial"/>
              </w:rPr>
            </w:pPr>
            <w:r w:rsidRPr="00FA4A05">
              <w:rPr>
                <w:rFonts w:cs="Arial"/>
              </w:rPr>
              <w:t>6.0</w:t>
            </w:r>
          </w:p>
        </w:tc>
        <w:tc>
          <w:tcPr>
            <w:tcW w:w="7461" w:type="dxa"/>
          </w:tcPr>
          <w:p w14:paraId="79E1674F" w14:textId="75BC6417" w:rsidR="005C58F1" w:rsidRPr="00EA3B98" w:rsidRDefault="009C128B" w:rsidP="00EB0532">
            <w:pPr>
              <w:rPr>
                <w:rFonts w:cs="Arial"/>
              </w:rPr>
            </w:pPr>
            <w:r w:rsidRPr="00EA3B98">
              <w:rPr>
                <w:rFonts w:cs="Arial"/>
              </w:rPr>
              <w:t xml:space="preserve">Capability </w:t>
            </w:r>
            <w:r w:rsidR="008E091E" w:rsidRPr="00EA3B98">
              <w:rPr>
                <w:rFonts w:cs="Arial"/>
              </w:rPr>
              <w:t>Issues</w:t>
            </w:r>
          </w:p>
        </w:tc>
      </w:tr>
      <w:tr w:rsidR="005C58F1" w:rsidRPr="00FA4A05" w14:paraId="6D5F3318" w14:textId="77777777" w:rsidTr="00EB0532">
        <w:tc>
          <w:tcPr>
            <w:tcW w:w="1555" w:type="dxa"/>
          </w:tcPr>
          <w:p w14:paraId="141E2DC6" w14:textId="77777777" w:rsidR="005C58F1" w:rsidRPr="00FA4A05" w:rsidRDefault="005C58F1" w:rsidP="00EB0532">
            <w:pPr>
              <w:rPr>
                <w:rFonts w:cs="Arial"/>
              </w:rPr>
            </w:pPr>
            <w:r w:rsidRPr="00FA4A05">
              <w:rPr>
                <w:rFonts w:cs="Arial"/>
              </w:rPr>
              <w:t>7.0</w:t>
            </w:r>
          </w:p>
        </w:tc>
        <w:tc>
          <w:tcPr>
            <w:tcW w:w="7461" w:type="dxa"/>
          </w:tcPr>
          <w:p w14:paraId="64CED21B" w14:textId="3981C0E0" w:rsidR="005C58F1" w:rsidRPr="00FA4A05" w:rsidRDefault="00EA3B98" w:rsidP="00EB0532">
            <w:pPr>
              <w:rPr>
                <w:rFonts w:cs="Arial"/>
              </w:rPr>
            </w:pPr>
            <w:r w:rsidRPr="00EA3B98">
              <w:rPr>
                <w:rFonts w:cs="Arial"/>
              </w:rPr>
              <w:t>Capability Management Process</w:t>
            </w:r>
          </w:p>
        </w:tc>
      </w:tr>
      <w:tr w:rsidR="005C58F1" w:rsidRPr="00FA4A05" w14:paraId="7BCB433E" w14:textId="77777777" w:rsidTr="00EB0532">
        <w:tc>
          <w:tcPr>
            <w:tcW w:w="1555" w:type="dxa"/>
          </w:tcPr>
          <w:p w14:paraId="7837FF06" w14:textId="77777777" w:rsidR="005C58F1" w:rsidRPr="00FA4A05" w:rsidRDefault="005C58F1" w:rsidP="00EB0532">
            <w:pPr>
              <w:rPr>
                <w:rFonts w:cs="Arial"/>
              </w:rPr>
            </w:pPr>
            <w:r w:rsidRPr="00FA4A05">
              <w:rPr>
                <w:rFonts w:cs="Arial"/>
              </w:rPr>
              <w:t>8.0</w:t>
            </w:r>
          </w:p>
        </w:tc>
        <w:tc>
          <w:tcPr>
            <w:tcW w:w="7461" w:type="dxa"/>
          </w:tcPr>
          <w:p w14:paraId="173F8B2F" w14:textId="40264F76" w:rsidR="005C58F1" w:rsidRPr="00FA4A05" w:rsidRDefault="00A37638" w:rsidP="00EB0532">
            <w:pPr>
              <w:rPr>
                <w:rFonts w:cs="Arial"/>
              </w:rPr>
            </w:pPr>
            <w:r w:rsidRPr="00A37638">
              <w:rPr>
                <w:rFonts w:cs="Arial"/>
              </w:rPr>
              <w:t>Informal Capability Process</w:t>
            </w:r>
          </w:p>
        </w:tc>
      </w:tr>
      <w:tr w:rsidR="005C58F1" w:rsidRPr="00FA4A05" w14:paraId="5B202681" w14:textId="77777777" w:rsidTr="00EB0532">
        <w:tc>
          <w:tcPr>
            <w:tcW w:w="1555" w:type="dxa"/>
          </w:tcPr>
          <w:p w14:paraId="3FDF9211" w14:textId="77777777" w:rsidR="005C58F1" w:rsidRPr="00FA4A05" w:rsidRDefault="005C58F1" w:rsidP="00EB0532">
            <w:pPr>
              <w:rPr>
                <w:rFonts w:cs="Arial"/>
              </w:rPr>
            </w:pPr>
            <w:r w:rsidRPr="00FA4A05">
              <w:rPr>
                <w:rFonts w:cs="Arial"/>
              </w:rPr>
              <w:t>9.0</w:t>
            </w:r>
          </w:p>
        </w:tc>
        <w:tc>
          <w:tcPr>
            <w:tcW w:w="7461" w:type="dxa"/>
          </w:tcPr>
          <w:p w14:paraId="7EF3696B" w14:textId="016BBBDD" w:rsidR="005C58F1" w:rsidRPr="00CC3D2D" w:rsidRDefault="00CC3D2D" w:rsidP="00EB0532">
            <w:pPr>
              <w:jc w:val="both"/>
              <w:rPr>
                <w:rFonts w:cs="Arial"/>
              </w:rPr>
            </w:pPr>
            <w:r w:rsidRPr="00CC3D2D">
              <w:rPr>
                <w:rFonts w:cs="Arial"/>
              </w:rPr>
              <w:t>Formal Capability Process</w:t>
            </w:r>
          </w:p>
        </w:tc>
      </w:tr>
      <w:tr w:rsidR="005C58F1" w:rsidRPr="00FA4A05" w14:paraId="2EE7296D" w14:textId="77777777" w:rsidTr="00EB0532">
        <w:tc>
          <w:tcPr>
            <w:tcW w:w="1555" w:type="dxa"/>
          </w:tcPr>
          <w:p w14:paraId="7B720DC8" w14:textId="77777777" w:rsidR="005C58F1" w:rsidRPr="00FA4A05" w:rsidRDefault="005C58F1" w:rsidP="00EB0532">
            <w:pPr>
              <w:rPr>
                <w:rFonts w:cs="Arial"/>
              </w:rPr>
            </w:pPr>
            <w:r w:rsidRPr="00FA4A05">
              <w:rPr>
                <w:rFonts w:cs="Arial"/>
              </w:rPr>
              <w:t>10.0</w:t>
            </w:r>
          </w:p>
        </w:tc>
        <w:tc>
          <w:tcPr>
            <w:tcW w:w="7461" w:type="dxa"/>
          </w:tcPr>
          <w:p w14:paraId="6187B993" w14:textId="77879748" w:rsidR="005C58F1" w:rsidRPr="00FA4A05" w:rsidRDefault="00CC3D2D" w:rsidP="00EB0532">
            <w:pPr>
              <w:rPr>
                <w:rFonts w:cs="Arial"/>
              </w:rPr>
            </w:pPr>
            <w:r w:rsidRPr="00CC3D2D">
              <w:rPr>
                <w:rFonts w:cs="Arial"/>
              </w:rPr>
              <w:t>The Right of Appeal</w:t>
            </w:r>
          </w:p>
        </w:tc>
      </w:tr>
      <w:tr w:rsidR="00B721F2" w:rsidRPr="00FA4A05" w14:paraId="02B61F48" w14:textId="77777777" w:rsidTr="00EB0532">
        <w:tc>
          <w:tcPr>
            <w:tcW w:w="1555" w:type="dxa"/>
          </w:tcPr>
          <w:p w14:paraId="397C313A" w14:textId="2B776AB9" w:rsidR="00B721F2" w:rsidRPr="00FA4A05" w:rsidRDefault="00B721F2" w:rsidP="00EB0532">
            <w:pPr>
              <w:rPr>
                <w:rFonts w:cs="Arial"/>
              </w:rPr>
            </w:pPr>
            <w:r w:rsidRPr="00FA4A05">
              <w:rPr>
                <w:rFonts w:cs="Arial"/>
              </w:rPr>
              <w:t>11.0</w:t>
            </w:r>
          </w:p>
        </w:tc>
        <w:tc>
          <w:tcPr>
            <w:tcW w:w="7461" w:type="dxa"/>
          </w:tcPr>
          <w:p w14:paraId="6C7940C1" w14:textId="464EE3BB" w:rsidR="00B721F2" w:rsidRPr="00FA4A05" w:rsidRDefault="00CC3D2D" w:rsidP="00EB0532">
            <w:pPr>
              <w:rPr>
                <w:rFonts w:cs="Arial"/>
              </w:rPr>
            </w:pPr>
            <w:r w:rsidRPr="00CC3D2D">
              <w:rPr>
                <w:rFonts w:cs="Arial"/>
              </w:rPr>
              <w:t>Evaluation and Review</w:t>
            </w:r>
          </w:p>
        </w:tc>
      </w:tr>
      <w:tr w:rsidR="0015126D" w:rsidRPr="00FA4A05" w14:paraId="25FF646A" w14:textId="77777777" w:rsidTr="00EB0532">
        <w:tc>
          <w:tcPr>
            <w:tcW w:w="1555" w:type="dxa"/>
          </w:tcPr>
          <w:p w14:paraId="78A28710" w14:textId="6E8ADB13" w:rsidR="0015126D" w:rsidRPr="00FA4A05" w:rsidRDefault="0015126D" w:rsidP="00EB0532">
            <w:pPr>
              <w:rPr>
                <w:rFonts w:cs="Arial"/>
              </w:rPr>
            </w:pPr>
            <w:r>
              <w:rPr>
                <w:rFonts w:cs="Arial"/>
              </w:rPr>
              <w:t>12.0</w:t>
            </w:r>
          </w:p>
        </w:tc>
        <w:tc>
          <w:tcPr>
            <w:tcW w:w="7461" w:type="dxa"/>
          </w:tcPr>
          <w:p w14:paraId="0E2469E6" w14:textId="5A31CA7D" w:rsidR="0015126D" w:rsidRPr="00CC3D2D" w:rsidRDefault="0015126D" w:rsidP="00EB0532">
            <w:pPr>
              <w:rPr>
                <w:rFonts w:cs="Arial"/>
              </w:rPr>
            </w:pPr>
            <w:r>
              <w:rPr>
                <w:rFonts w:cs="Arial"/>
              </w:rPr>
              <w:t>Sources of Support</w:t>
            </w:r>
          </w:p>
        </w:tc>
      </w:tr>
    </w:tbl>
    <w:p w14:paraId="752CF916" w14:textId="77777777" w:rsidR="005C58F1" w:rsidRPr="00FA4A05" w:rsidRDefault="005C58F1" w:rsidP="005C58F1">
      <w:pPr>
        <w:tabs>
          <w:tab w:val="left" w:pos="7300"/>
        </w:tabs>
        <w:rPr>
          <w:rFonts w:cs="Arial"/>
        </w:rPr>
      </w:pPr>
      <w:r w:rsidRPr="00FA4A05">
        <w:rPr>
          <w:rFonts w:cs="Arial"/>
        </w:rPr>
        <w:tab/>
      </w:r>
    </w:p>
    <w:p w14:paraId="2D3F9E8E" w14:textId="77777777" w:rsidR="005C58F1" w:rsidRPr="00FA4A05" w:rsidRDefault="005C58F1" w:rsidP="00717A3D">
      <w:pPr>
        <w:rPr>
          <w:rFonts w:cs="Arial"/>
        </w:rPr>
      </w:pPr>
    </w:p>
    <w:p w14:paraId="706D6C52" w14:textId="610AF690" w:rsidR="00CA02E8" w:rsidRPr="00E8720D" w:rsidRDefault="00CA02E8" w:rsidP="002A5261">
      <w:pPr>
        <w:pStyle w:val="Heading2"/>
        <w:numPr>
          <w:ilvl w:val="0"/>
          <w:numId w:val="2"/>
        </w:numPr>
        <w:rPr>
          <w:rFonts w:asciiTheme="minorHAnsi" w:hAnsiTheme="minorHAnsi" w:cs="Arial"/>
          <w:b/>
          <w:bCs/>
          <w:color w:val="auto"/>
          <w:sz w:val="24"/>
          <w:szCs w:val="24"/>
        </w:rPr>
      </w:pPr>
      <w:r w:rsidRPr="00E8720D">
        <w:rPr>
          <w:rFonts w:asciiTheme="minorHAnsi" w:hAnsiTheme="minorHAnsi" w:cs="Arial"/>
          <w:b/>
          <w:bCs/>
          <w:color w:val="auto"/>
          <w:sz w:val="24"/>
          <w:szCs w:val="24"/>
        </w:rPr>
        <w:lastRenderedPageBreak/>
        <w:t>Introduction</w:t>
      </w:r>
    </w:p>
    <w:p w14:paraId="3F4A3A3B" w14:textId="77777777" w:rsidR="003B638D" w:rsidRPr="0024132E" w:rsidRDefault="003B638D" w:rsidP="003B638D">
      <w:pPr>
        <w:rPr>
          <w:rFonts w:cs="Arial"/>
        </w:rPr>
      </w:pPr>
    </w:p>
    <w:p w14:paraId="67C66653" w14:textId="7CA1CB53" w:rsidR="002C0655" w:rsidRPr="0024132E" w:rsidRDefault="002C0655" w:rsidP="002A5261">
      <w:pPr>
        <w:pStyle w:val="ListParagraph"/>
        <w:numPr>
          <w:ilvl w:val="1"/>
          <w:numId w:val="1"/>
        </w:numPr>
        <w:ind w:left="1440"/>
        <w:jc w:val="both"/>
        <w:rPr>
          <w:rFonts w:cs="Arial"/>
        </w:rPr>
      </w:pPr>
      <w:r w:rsidRPr="0024132E">
        <w:rPr>
          <w:rFonts w:cs="Arial"/>
        </w:rPr>
        <w:t xml:space="preserve">Seaford Town Council (the Council) acknowledges that </w:t>
      </w:r>
      <w:r w:rsidR="00DF3E62">
        <w:rPr>
          <w:rFonts w:cs="Arial"/>
        </w:rPr>
        <w:t xml:space="preserve">its </w:t>
      </w:r>
      <w:r w:rsidRPr="0024132E">
        <w:rPr>
          <w:rFonts w:cs="Arial"/>
        </w:rPr>
        <w:t>officers may experience difficulties</w:t>
      </w:r>
      <w:r w:rsidR="000772A4">
        <w:rPr>
          <w:rFonts w:cs="Arial"/>
        </w:rPr>
        <w:t xml:space="preserve"> that</w:t>
      </w:r>
      <w:r w:rsidRPr="0024132E">
        <w:rPr>
          <w:rFonts w:cs="Arial"/>
        </w:rPr>
        <w:t xml:space="preserve"> impact on their ability to carry out their duties and </w:t>
      </w:r>
      <w:r w:rsidR="000772A4">
        <w:rPr>
          <w:rFonts w:cs="Arial"/>
        </w:rPr>
        <w:t>responsibilities at work</w:t>
      </w:r>
      <w:r w:rsidRPr="0024132E">
        <w:rPr>
          <w:rFonts w:cs="Arial"/>
        </w:rPr>
        <w:t>.</w:t>
      </w:r>
    </w:p>
    <w:p w14:paraId="2B4E2DBF" w14:textId="06366F86" w:rsidR="00441D54" w:rsidRDefault="00441D54" w:rsidP="002A5261">
      <w:pPr>
        <w:pStyle w:val="ListParagraph"/>
        <w:numPr>
          <w:ilvl w:val="1"/>
          <w:numId w:val="1"/>
        </w:numPr>
        <w:ind w:left="1440"/>
        <w:jc w:val="both"/>
        <w:rPr>
          <w:rFonts w:cs="Arial"/>
        </w:rPr>
      </w:pPr>
      <w:r w:rsidRPr="1666FD71">
        <w:rPr>
          <w:rFonts w:cs="Arial"/>
        </w:rPr>
        <w:t>This p</w:t>
      </w:r>
      <w:r w:rsidR="00B70BB1" w:rsidRPr="1666FD71">
        <w:rPr>
          <w:rFonts w:cs="Arial"/>
        </w:rPr>
        <w:t>olicy</w:t>
      </w:r>
      <w:r w:rsidRPr="1666FD71">
        <w:rPr>
          <w:rFonts w:cs="Arial"/>
        </w:rPr>
        <w:t xml:space="preserve"> applies where there is a genuine lack of capability displayed in the work that </w:t>
      </w:r>
      <w:r w:rsidR="00E307AC" w:rsidRPr="1666FD71">
        <w:rPr>
          <w:rFonts w:cs="Arial"/>
        </w:rPr>
        <w:t xml:space="preserve">officers are </w:t>
      </w:r>
      <w:r w:rsidRPr="1666FD71">
        <w:rPr>
          <w:rFonts w:cs="Arial"/>
        </w:rPr>
        <w:t>expected to deliver (e.g., lack of skill</w:t>
      </w:r>
      <w:r w:rsidR="000772A4" w:rsidRPr="1666FD71">
        <w:rPr>
          <w:rFonts w:cs="Arial"/>
        </w:rPr>
        <w:t>s,</w:t>
      </w:r>
      <w:r w:rsidRPr="1666FD71">
        <w:rPr>
          <w:rFonts w:cs="Arial"/>
        </w:rPr>
        <w:t xml:space="preserve"> knowle</w:t>
      </w:r>
      <w:r w:rsidR="00B836E5" w:rsidRPr="1666FD71">
        <w:rPr>
          <w:rFonts w:cs="Arial"/>
        </w:rPr>
        <w:t xml:space="preserve">dge, </w:t>
      </w:r>
      <w:r w:rsidR="003D5EC9" w:rsidRPr="1666FD71">
        <w:rPr>
          <w:rFonts w:cs="Arial"/>
        </w:rPr>
        <w:t>health related issues that impact officer</w:t>
      </w:r>
      <w:r w:rsidR="6165C5BF" w:rsidRPr="1666FD71">
        <w:rPr>
          <w:rFonts w:cs="Arial"/>
        </w:rPr>
        <w:t>’s</w:t>
      </w:r>
      <w:r w:rsidR="003D5EC9" w:rsidRPr="1666FD71">
        <w:rPr>
          <w:rFonts w:cs="Arial"/>
        </w:rPr>
        <w:t xml:space="preserve"> work,</w:t>
      </w:r>
      <w:r w:rsidR="00B836E5" w:rsidRPr="1666FD71">
        <w:rPr>
          <w:rFonts w:cs="Arial"/>
        </w:rPr>
        <w:t xml:space="preserve"> and adaptability).</w:t>
      </w:r>
    </w:p>
    <w:p w14:paraId="6289A94B" w14:textId="55EFAA02" w:rsidR="00E03F5F" w:rsidRDefault="00AA04A0" w:rsidP="002A5261">
      <w:pPr>
        <w:pStyle w:val="ListParagraph"/>
        <w:numPr>
          <w:ilvl w:val="1"/>
          <w:numId w:val="1"/>
        </w:numPr>
        <w:ind w:left="1440"/>
        <w:jc w:val="both"/>
        <w:rPr>
          <w:rFonts w:cs="Arial"/>
        </w:rPr>
      </w:pPr>
      <w:r>
        <w:rPr>
          <w:rFonts w:cs="Arial"/>
        </w:rPr>
        <w:t>T</w:t>
      </w:r>
      <w:r w:rsidR="00E03F5F">
        <w:rPr>
          <w:rFonts w:cs="Arial"/>
        </w:rPr>
        <w:t>his p</w:t>
      </w:r>
      <w:r w:rsidR="00B70BB1">
        <w:rPr>
          <w:rFonts w:cs="Arial"/>
        </w:rPr>
        <w:t>olicy</w:t>
      </w:r>
      <w:r w:rsidR="00E03F5F">
        <w:rPr>
          <w:rFonts w:cs="Arial"/>
        </w:rPr>
        <w:t xml:space="preserve"> will be applied in </w:t>
      </w:r>
      <w:r w:rsidR="00E03F5F" w:rsidRPr="00E03F5F">
        <w:rPr>
          <w:rFonts w:cs="Arial"/>
        </w:rPr>
        <w:t>the following circumstances, where:</w:t>
      </w:r>
    </w:p>
    <w:p w14:paraId="557476C9" w14:textId="6AAC2474" w:rsidR="00E03F5F" w:rsidRDefault="00E03F5F" w:rsidP="002A5261">
      <w:pPr>
        <w:pStyle w:val="ListParagraph"/>
        <w:numPr>
          <w:ilvl w:val="0"/>
          <w:numId w:val="4"/>
        </w:numPr>
        <w:jc w:val="both"/>
        <w:rPr>
          <w:rFonts w:cs="Arial"/>
        </w:rPr>
      </w:pPr>
      <w:r w:rsidRPr="1666FD71">
        <w:rPr>
          <w:rFonts w:cs="Arial"/>
        </w:rPr>
        <w:t xml:space="preserve">A further evaluation of </w:t>
      </w:r>
      <w:r w:rsidR="000772A4" w:rsidRPr="1666FD71">
        <w:rPr>
          <w:rFonts w:cs="Arial"/>
        </w:rPr>
        <w:t xml:space="preserve">an </w:t>
      </w:r>
      <w:r w:rsidRPr="1666FD71">
        <w:rPr>
          <w:rFonts w:cs="Arial"/>
        </w:rPr>
        <w:t xml:space="preserve">officer’s capability </w:t>
      </w:r>
      <w:r w:rsidR="483F090F" w:rsidRPr="1666FD71">
        <w:rPr>
          <w:rFonts w:cs="Arial"/>
        </w:rPr>
        <w:t xml:space="preserve">is </w:t>
      </w:r>
      <w:r w:rsidRPr="1666FD71">
        <w:rPr>
          <w:rFonts w:cs="Arial"/>
        </w:rPr>
        <w:t xml:space="preserve">needed due to inefficiency in their performance </w:t>
      </w:r>
    </w:p>
    <w:p w14:paraId="16604C52" w14:textId="415A0444" w:rsidR="00E03F5F" w:rsidRDefault="00E03F5F" w:rsidP="002A5261">
      <w:pPr>
        <w:pStyle w:val="ListParagraph"/>
        <w:numPr>
          <w:ilvl w:val="0"/>
          <w:numId w:val="4"/>
        </w:numPr>
        <w:jc w:val="both"/>
        <w:rPr>
          <w:rFonts w:cs="Arial"/>
        </w:rPr>
      </w:pPr>
      <w:r w:rsidRPr="00E03F5F">
        <w:rPr>
          <w:rFonts w:cs="Arial"/>
        </w:rPr>
        <w:t xml:space="preserve">Officers fail to achieve a qualification </w:t>
      </w:r>
      <w:r w:rsidR="000772A4">
        <w:rPr>
          <w:rFonts w:cs="Arial"/>
        </w:rPr>
        <w:t>that</w:t>
      </w:r>
      <w:r w:rsidRPr="00E03F5F">
        <w:rPr>
          <w:rFonts w:cs="Arial"/>
        </w:rPr>
        <w:t xml:space="preserve"> is essential for </w:t>
      </w:r>
      <w:r w:rsidR="000772A4">
        <w:rPr>
          <w:rFonts w:cs="Arial"/>
        </w:rPr>
        <w:t>their role</w:t>
      </w:r>
    </w:p>
    <w:p w14:paraId="6B1F247C" w14:textId="742C1C4F" w:rsidR="00AA04A0" w:rsidRDefault="00E03F5F" w:rsidP="002A5261">
      <w:pPr>
        <w:pStyle w:val="ListParagraph"/>
        <w:numPr>
          <w:ilvl w:val="0"/>
          <w:numId w:val="4"/>
        </w:numPr>
        <w:jc w:val="both"/>
        <w:rPr>
          <w:rFonts w:cs="Arial"/>
        </w:rPr>
      </w:pPr>
      <w:r w:rsidRPr="1666FD71">
        <w:rPr>
          <w:rFonts w:cs="Arial"/>
        </w:rPr>
        <w:t>Repeated short-term absence</w:t>
      </w:r>
      <w:r w:rsidR="694054D3" w:rsidRPr="1666FD71">
        <w:rPr>
          <w:rFonts w:cs="Arial"/>
        </w:rPr>
        <w:t>s</w:t>
      </w:r>
      <w:r w:rsidRPr="1666FD71">
        <w:rPr>
          <w:rFonts w:cs="Arial"/>
        </w:rPr>
        <w:t xml:space="preserve"> due to ill-health</w:t>
      </w:r>
      <w:r w:rsidR="000772A4" w:rsidRPr="1666FD71">
        <w:rPr>
          <w:rFonts w:cs="Arial"/>
        </w:rPr>
        <w:t>, where the</w:t>
      </w:r>
      <w:r w:rsidRPr="1666FD71">
        <w:rPr>
          <w:rFonts w:cs="Arial"/>
        </w:rPr>
        <w:t xml:space="preserve"> application of the Absence </w:t>
      </w:r>
      <w:r w:rsidR="000772A4" w:rsidRPr="1666FD71">
        <w:rPr>
          <w:rFonts w:cs="Arial"/>
        </w:rPr>
        <w:t xml:space="preserve">Management </w:t>
      </w:r>
      <w:r w:rsidRPr="1666FD71">
        <w:rPr>
          <w:rFonts w:cs="Arial"/>
        </w:rPr>
        <w:t>Policy and</w:t>
      </w:r>
      <w:r w:rsidR="000772A4" w:rsidRPr="1666FD71">
        <w:rPr>
          <w:rFonts w:cs="Arial"/>
        </w:rPr>
        <w:t xml:space="preserve"> any related</w:t>
      </w:r>
      <w:r w:rsidRPr="1666FD71">
        <w:rPr>
          <w:rFonts w:cs="Arial"/>
        </w:rPr>
        <w:t xml:space="preserve"> procedure </w:t>
      </w:r>
      <w:proofErr w:type="gramStart"/>
      <w:r w:rsidRPr="1666FD71">
        <w:rPr>
          <w:rFonts w:cs="Arial"/>
        </w:rPr>
        <w:t>has</w:t>
      </w:r>
      <w:proofErr w:type="gramEnd"/>
      <w:r w:rsidRPr="1666FD71">
        <w:rPr>
          <w:rFonts w:cs="Arial"/>
        </w:rPr>
        <w:t xml:space="preserve"> not resulted in</w:t>
      </w:r>
      <w:r w:rsidR="000772A4" w:rsidRPr="1666FD71">
        <w:rPr>
          <w:rFonts w:cs="Arial"/>
        </w:rPr>
        <w:t xml:space="preserve"> </w:t>
      </w:r>
      <w:r w:rsidRPr="1666FD71">
        <w:rPr>
          <w:rFonts w:cs="Arial"/>
        </w:rPr>
        <w:t>sufficient improvement in attendance</w:t>
      </w:r>
    </w:p>
    <w:p w14:paraId="40760480" w14:textId="7BA915C5" w:rsidR="00282E6E" w:rsidRDefault="00AA04A0" w:rsidP="002A5261">
      <w:pPr>
        <w:pStyle w:val="ListParagraph"/>
        <w:numPr>
          <w:ilvl w:val="1"/>
          <w:numId w:val="1"/>
        </w:numPr>
        <w:ind w:left="1440"/>
        <w:jc w:val="both"/>
        <w:rPr>
          <w:rFonts w:cs="Arial"/>
        </w:rPr>
      </w:pPr>
      <w:r w:rsidRPr="00AA04A0">
        <w:rPr>
          <w:rFonts w:cs="Arial"/>
        </w:rPr>
        <w:t xml:space="preserve">In </w:t>
      </w:r>
      <w:r w:rsidR="00282E6E" w:rsidRPr="00AA04A0">
        <w:rPr>
          <w:rFonts w:cs="Arial"/>
        </w:rPr>
        <w:t>most</w:t>
      </w:r>
      <w:r w:rsidRPr="00AA04A0">
        <w:rPr>
          <w:rFonts w:cs="Arial"/>
        </w:rPr>
        <w:t xml:space="preserve"> cases</w:t>
      </w:r>
      <w:r w:rsidR="00282E6E">
        <w:rPr>
          <w:rFonts w:cs="Arial"/>
        </w:rPr>
        <w:t>, capability issues can be addressed through guidance and additional support provided by the Council, through line managers. However, in some cases</w:t>
      </w:r>
      <w:r w:rsidRPr="00282E6E">
        <w:rPr>
          <w:rFonts w:cs="Arial"/>
        </w:rPr>
        <w:t>, a structured approach is required</w:t>
      </w:r>
      <w:r w:rsidR="00282E6E">
        <w:rPr>
          <w:rFonts w:cs="Arial"/>
        </w:rPr>
        <w:t xml:space="preserve"> due to continued unsatisfactory performance. </w:t>
      </w:r>
    </w:p>
    <w:p w14:paraId="03C21CCC" w14:textId="20B51E01" w:rsidR="00AA04A0" w:rsidRPr="00282E6E" w:rsidRDefault="00AA04A0" w:rsidP="002A5261">
      <w:pPr>
        <w:pStyle w:val="ListParagraph"/>
        <w:numPr>
          <w:ilvl w:val="1"/>
          <w:numId w:val="1"/>
        </w:numPr>
        <w:ind w:left="1440"/>
        <w:jc w:val="both"/>
        <w:rPr>
          <w:rFonts w:cs="Arial"/>
        </w:rPr>
      </w:pPr>
      <w:r w:rsidRPr="00282E6E">
        <w:rPr>
          <w:rFonts w:cs="Arial"/>
        </w:rPr>
        <w:t xml:space="preserve">Although, the Council’s </w:t>
      </w:r>
      <w:r w:rsidR="00282E6E">
        <w:rPr>
          <w:rFonts w:cs="Arial"/>
        </w:rPr>
        <w:t>primary goal is to support and encourage officers, the capability management process may involve formal actions, including dismissal, in cases of severe underperformance issues.</w:t>
      </w:r>
    </w:p>
    <w:p w14:paraId="4BC07F3A" w14:textId="77777777" w:rsidR="0052514B" w:rsidRPr="00AA04A0" w:rsidRDefault="0052514B" w:rsidP="00AA04A0">
      <w:pPr>
        <w:pStyle w:val="ListParagraph"/>
        <w:ind w:left="1440"/>
        <w:jc w:val="both"/>
        <w:rPr>
          <w:rFonts w:cs="Arial"/>
        </w:rPr>
      </w:pPr>
    </w:p>
    <w:p w14:paraId="259170A8" w14:textId="722C73ED" w:rsidR="00945BDB" w:rsidRPr="00E8720D" w:rsidRDefault="00E233C3" w:rsidP="002A5261">
      <w:pPr>
        <w:pStyle w:val="ListParagraph"/>
        <w:numPr>
          <w:ilvl w:val="0"/>
          <w:numId w:val="1"/>
        </w:numPr>
        <w:rPr>
          <w:rFonts w:eastAsiaTheme="majorEastAsia" w:cs="Arial"/>
          <w:b/>
          <w:bCs/>
        </w:rPr>
      </w:pPr>
      <w:r w:rsidRPr="00E8720D">
        <w:rPr>
          <w:rFonts w:eastAsiaTheme="majorEastAsia" w:cs="Arial"/>
          <w:b/>
          <w:bCs/>
        </w:rPr>
        <w:t>Aim and Scope</w:t>
      </w:r>
    </w:p>
    <w:p w14:paraId="287AEC4B" w14:textId="77777777" w:rsidR="00D34A6E" w:rsidRPr="009328BF" w:rsidRDefault="00D34A6E" w:rsidP="00D34A6E">
      <w:pPr>
        <w:pStyle w:val="ListParagraph"/>
        <w:rPr>
          <w:rFonts w:cs="Arial"/>
          <w:b/>
          <w:bCs/>
          <w:color w:val="C00000"/>
        </w:rPr>
      </w:pPr>
    </w:p>
    <w:p w14:paraId="6D228A2A" w14:textId="13DF11FE" w:rsidR="00F10BE6" w:rsidRDefault="00AA045E" w:rsidP="002A5261">
      <w:pPr>
        <w:pStyle w:val="ListParagraph"/>
        <w:numPr>
          <w:ilvl w:val="1"/>
          <w:numId w:val="1"/>
        </w:numPr>
        <w:ind w:left="1440"/>
        <w:jc w:val="both"/>
        <w:rPr>
          <w:rFonts w:cs="Arial"/>
        </w:rPr>
      </w:pPr>
      <w:bookmarkStart w:id="0" w:name="_Hlk216093655"/>
      <w:r w:rsidRPr="1666FD71">
        <w:rPr>
          <w:rFonts w:cs="Arial"/>
        </w:rPr>
        <w:t xml:space="preserve">The </w:t>
      </w:r>
      <w:r w:rsidR="00F10BE6" w:rsidRPr="1666FD71">
        <w:rPr>
          <w:rFonts w:cs="Arial"/>
        </w:rPr>
        <w:t>Capability P</w:t>
      </w:r>
      <w:r w:rsidR="00B70BB1" w:rsidRPr="1666FD71">
        <w:rPr>
          <w:rFonts w:cs="Arial"/>
        </w:rPr>
        <w:t>olicy</w:t>
      </w:r>
      <w:r w:rsidR="00602EA1" w:rsidRPr="1666FD71">
        <w:rPr>
          <w:rFonts w:cs="Arial"/>
        </w:rPr>
        <w:t xml:space="preserve"> </w:t>
      </w:r>
      <w:r w:rsidRPr="1666FD71">
        <w:rPr>
          <w:rFonts w:cs="Arial"/>
        </w:rPr>
        <w:t>provides</w:t>
      </w:r>
      <w:r w:rsidR="00602EA1" w:rsidRPr="1666FD71">
        <w:rPr>
          <w:rFonts w:cs="Arial"/>
        </w:rPr>
        <w:t xml:space="preserve"> a formal approach to </w:t>
      </w:r>
      <w:r w:rsidRPr="1666FD71">
        <w:rPr>
          <w:rFonts w:cs="Arial"/>
        </w:rPr>
        <w:t>address</w:t>
      </w:r>
      <w:r w:rsidR="00602EA1" w:rsidRPr="1666FD71">
        <w:rPr>
          <w:rFonts w:cs="Arial"/>
        </w:rPr>
        <w:t xml:space="preserve"> </w:t>
      </w:r>
      <w:r w:rsidR="006D0CB4" w:rsidRPr="1666FD71">
        <w:rPr>
          <w:rFonts w:cs="Arial"/>
        </w:rPr>
        <w:t>under</w:t>
      </w:r>
      <w:r w:rsidR="00602EA1" w:rsidRPr="1666FD71">
        <w:rPr>
          <w:rFonts w:cs="Arial"/>
        </w:rPr>
        <w:t>performance</w:t>
      </w:r>
      <w:r w:rsidRPr="1666FD71">
        <w:rPr>
          <w:rFonts w:cs="Arial"/>
        </w:rPr>
        <w:t xml:space="preserve"> concerns</w:t>
      </w:r>
      <w:r w:rsidR="00602EA1" w:rsidRPr="1666FD71">
        <w:rPr>
          <w:rFonts w:cs="Arial"/>
        </w:rPr>
        <w:t>.</w:t>
      </w:r>
    </w:p>
    <w:p w14:paraId="45D18298" w14:textId="38BEED8B" w:rsidR="00E03F5F" w:rsidRPr="00E33F0A" w:rsidRDefault="00AA045E" w:rsidP="002A5261">
      <w:pPr>
        <w:pStyle w:val="ListParagraph"/>
        <w:numPr>
          <w:ilvl w:val="1"/>
          <w:numId w:val="1"/>
        </w:numPr>
        <w:ind w:left="1440"/>
        <w:jc w:val="both"/>
        <w:rPr>
          <w:rFonts w:cs="Arial"/>
        </w:rPr>
      </w:pPr>
      <w:r>
        <w:rPr>
          <w:rFonts w:cs="Arial"/>
        </w:rPr>
        <w:t>Relatedly, this p</w:t>
      </w:r>
      <w:r w:rsidR="00B70BB1">
        <w:rPr>
          <w:rFonts w:cs="Arial"/>
        </w:rPr>
        <w:t>olicy</w:t>
      </w:r>
      <w:r w:rsidR="00E03F5F">
        <w:rPr>
          <w:rFonts w:cs="Arial"/>
        </w:rPr>
        <w:t xml:space="preserve"> </w:t>
      </w:r>
      <w:r w:rsidR="00E33F0A">
        <w:rPr>
          <w:rFonts w:cs="Arial"/>
        </w:rPr>
        <w:t>explains the Council’s approach when an officer’s performance falls short due to a lack of skills, knowledge, or ability needed for their role</w:t>
      </w:r>
      <w:r w:rsidR="00E03F5F" w:rsidRPr="00E33F0A">
        <w:rPr>
          <w:rFonts w:cs="Arial"/>
        </w:rPr>
        <w:t>.</w:t>
      </w:r>
    </w:p>
    <w:p w14:paraId="4D764806" w14:textId="065EA8E5" w:rsidR="006C3CCC" w:rsidRDefault="00E03F5F" w:rsidP="002A5261">
      <w:pPr>
        <w:pStyle w:val="ListParagraph"/>
        <w:numPr>
          <w:ilvl w:val="1"/>
          <w:numId w:val="1"/>
        </w:numPr>
        <w:ind w:left="1440"/>
        <w:jc w:val="both"/>
        <w:rPr>
          <w:rFonts w:cs="Arial"/>
        </w:rPr>
      </w:pPr>
      <w:r>
        <w:rPr>
          <w:rFonts w:cs="Arial"/>
        </w:rPr>
        <w:t>Th</w:t>
      </w:r>
      <w:r w:rsidR="00E33F0A">
        <w:rPr>
          <w:rFonts w:cs="Arial"/>
        </w:rPr>
        <w:t>e</w:t>
      </w:r>
      <w:r w:rsidR="004A662D">
        <w:rPr>
          <w:rFonts w:cs="Arial"/>
        </w:rPr>
        <w:t xml:space="preserve"> Council aims to ensure that </w:t>
      </w:r>
      <w:r w:rsidR="00E33F0A">
        <w:rPr>
          <w:rFonts w:cs="Arial"/>
        </w:rPr>
        <w:t>its</w:t>
      </w:r>
      <w:r w:rsidR="004A662D">
        <w:rPr>
          <w:rFonts w:cs="Arial"/>
        </w:rPr>
        <w:t xml:space="preserve"> </w:t>
      </w:r>
      <w:r w:rsidR="003D5EC9">
        <w:rPr>
          <w:rFonts w:cs="Arial"/>
        </w:rPr>
        <w:t>operations run effectively while all officers are treated fairly and consistently in relation to performing their duties and fulfilling their responsibilities.</w:t>
      </w:r>
      <w:r w:rsidR="00DD58E9">
        <w:rPr>
          <w:rFonts w:cs="Arial"/>
        </w:rPr>
        <w:t xml:space="preserve"> </w:t>
      </w:r>
      <w:r>
        <w:rPr>
          <w:rFonts w:cs="Arial"/>
        </w:rPr>
        <w:t>To achieve this, t</w:t>
      </w:r>
      <w:r w:rsidR="009F4977">
        <w:rPr>
          <w:rFonts w:cs="Arial"/>
        </w:rPr>
        <w:t>h</w:t>
      </w:r>
      <w:r w:rsidR="00E33F0A">
        <w:rPr>
          <w:rFonts w:cs="Arial"/>
        </w:rPr>
        <w:t>is</w:t>
      </w:r>
      <w:r w:rsidR="009F4977">
        <w:rPr>
          <w:rFonts w:cs="Arial"/>
        </w:rPr>
        <w:t xml:space="preserve"> </w:t>
      </w:r>
      <w:r w:rsidR="00B70BB1">
        <w:rPr>
          <w:rFonts w:cs="Arial"/>
        </w:rPr>
        <w:t xml:space="preserve">policy </w:t>
      </w:r>
      <w:r w:rsidR="00DD58E9">
        <w:rPr>
          <w:rFonts w:cs="Arial"/>
        </w:rPr>
        <w:t>looks to</w:t>
      </w:r>
      <w:r>
        <w:rPr>
          <w:rFonts w:cs="Arial"/>
        </w:rPr>
        <w:t>:</w:t>
      </w:r>
    </w:p>
    <w:p w14:paraId="001D3606" w14:textId="2005826C" w:rsidR="0052514B" w:rsidRDefault="0052514B" w:rsidP="002A5261">
      <w:pPr>
        <w:pStyle w:val="ListParagraph"/>
        <w:numPr>
          <w:ilvl w:val="0"/>
          <w:numId w:val="5"/>
        </w:numPr>
        <w:jc w:val="both"/>
        <w:rPr>
          <w:rFonts w:cs="Arial"/>
        </w:rPr>
      </w:pPr>
      <w:r>
        <w:rPr>
          <w:rFonts w:cs="Arial"/>
        </w:rPr>
        <w:t xml:space="preserve">Support, guide, and advise officers </w:t>
      </w:r>
      <w:r w:rsidRPr="0052514B">
        <w:rPr>
          <w:rFonts w:cs="Arial"/>
        </w:rPr>
        <w:t>who</w:t>
      </w:r>
      <w:r>
        <w:rPr>
          <w:rFonts w:cs="Arial"/>
        </w:rPr>
        <w:t xml:space="preserve"> </w:t>
      </w:r>
      <w:r w:rsidRPr="0052514B">
        <w:rPr>
          <w:rFonts w:cs="Arial"/>
        </w:rPr>
        <w:t>may be experiencing difficulties in performing</w:t>
      </w:r>
      <w:r>
        <w:rPr>
          <w:rFonts w:cs="Arial"/>
        </w:rPr>
        <w:t xml:space="preserve"> </w:t>
      </w:r>
      <w:r w:rsidRPr="0052514B">
        <w:rPr>
          <w:rFonts w:cs="Arial"/>
        </w:rPr>
        <w:t>their duties to the required standard</w:t>
      </w:r>
      <w:r w:rsidR="005C3595">
        <w:rPr>
          <w:rFonts w:cs="Arial"/>
        </w:rPr>
        <w:t>s (e.g., quality and accuracy of work and application of skills and knowledge etc.)</w:t>
      </w:r>
    </w:p>
    <w:p w14:paraId="5BC71DA7" w14:textId="11209DBA" w:rsidR="0052514B" w:rsidRDefault="0052514B" w:rsidP="002A5261">
      <w:pPr>
        <w:pStyle w:val="ListParagraph"/>
        <w:numPr>
          <w:ilvl w:val="0"/>
          <w:numId w:val="5"/>
        </w:numPr>
        <w:jc w:val="both"/>
        <w:rPr>
          <w:rFonts w:cs="Arial"/>
        </w:rPr>
      </w:pPr>
      <w:r w:rsidRPr="1666FD71">
        <w:rPr>
          <w:rFonts w:cs="Arial"/>
        </w:rPr>
        <w:lastRenderedPageBreak/>
        <w:t xml:space="preserve">Provide line managers with a clear framework to monitor and evaluate officers who </w:t>
      </w:r>
      <w:r w:rsidR="00990B07" w:rsidRPr="1666FD71">
        <w:rPr>
          <w:rFonts w:cs="Arial"/>
        </w:rPr>
        <w:t>may be underper</w:t>
      </w:r>
      <w:r w:rsidR="00C71ECA" w:rsidRPr="1666FD71">
        <w:rPr>
          <w:rFonts w:cs="Arial"/>
        </w:rPr>
        <w:t>forming</w:t>
      </w:r>
      <w:r w:rsidR="4EC79E4E" w:rsidRPr="1666FD71">
        <w:rPr>
          <w:rFonts w:cs="Arial"/>
        </w:rPr>
        <w:t>,</w:t>
      </w:r>
      <w:r w:rsidR="00C71ECA" w:rsidRPr="1666FD71">
        <w:rPr>
          <w:rFonts w:cs="Arial"/>
        </w:rPr>
        <w:t xml:space="preserve"> in a consist</w:t>
      </w:r>
      <w:r w:rsidR="003D5EC9" w:rsidRPr="1666FD71">
        <w:rPr>
          <w:rFonts w:cs="Arial"/>
        </w:rPr>
        <w:t>ent</w:t>
      </w:r>
      <w:r w:rsidR="00C71ECA" w:rsidRPr="1666FD71">
        <w:rPr>
          <w:rFonts w:cs="Arial"/>
        </w:rPr>
        <w:t xml:space="preserve"> manner</w:t>
      </w:r>
    </w:p>
    <w:p w14:paraId="43A0B687" w14:textId="13012AA8" w:rsidR="00D41C14" w:rsidRPr="00DD58E9" w:rsidRDefault="00C71ECA" w:rsidP="002A5261">
      <w:pPr>
        <w:pStyle w:val="ListParagraph"/>
        <w:numPr>
          <w:ilvl w:val="0"/>
          <w:numId w:val="5"/>
        </w:numPr>
        <w:jc w:val="both"/>
        <w:rPr>
          <w:rFonts w:cs="Arial"/>
        </w:rPr>
      </w:pPr>
      <w:r>
        <w:rPr>
          <w:rFonts w:cs="Arial"/>
        </w:rPr>
        <w:t xml:space="preserve">Support a culture of continuous </w:t>
      </w:r>
      <w:r w:rsidR="00E33F0A">
        <w:rPr>
          <w:rFonts w:cs="Arial"/>
        </w:rPr>
        <w:t xml:space="preserve">professional </w:t>
      </w:r>
      <w:r>
        <w:rPr>
          <w:rFonts w:cs="Arial"/>
        </w:rPr>
        <w:t>development and improvement</w:t>
      </w:r>
    </w:p>
    <w:p w14:paraId="43FDBA29" w14:textId="46C542B6" w:rsidR="00B80F67" w:rsidRDefault="0020266A" w:rsidP="002A5261">
      <w:pPr>
        <w:pStyle w:val="ListParagraph"/>
        <w:numPr>
          <w:ilvl w:val="1"/>
          <w:numId w:val="1"/>
        </w:numPr>
        <w:ind w:left="1440"/>
        <w:jc w:val="both"/>
        <w:rPr>
          <w:rFonts w:cs="Arial"/>
        </w:rPr>
      </w:pPr>
      <w:r>
        <w:rPr>
          <w:rFonts w:cs="Arial"/>
        </w:rPr>
        <w:t>The i</w:t>
      </w:r>
      <w:r w:rsidR="00602EA1">
        <w:rPr>
          <w:rFonts w:cs="Arial"/>
        </w:rPr>
        <w:t>mplementation of this p</w:t>
      </w:r>
      <w:r w:rsidR="00B70BB1">
        <w:rPr>
          <w:rFonts w:cs="Arial"/>
        </w:rPr>
        <w:t>olicy</w:t>
      </w:r>
      <w:r w:rsidR="00602EA1">
        <w:rPr>
          <w:rFonts w:cs="Arial"/>
        </w:rPr>
        <w:t xml:space="preserve"> </w:t>
      </w:r>
      <w:r w:rsidR="00602EA1" w:rsidRPr="00602EA1">
        <w:rPr>
          <w:rFonts w:cs="Arial"/>
        </w:rPr>
        <w:t xml:space="preserve">should not be seen as a forerunner to dismissal, </w:t>
      </w:r>
      <w:r>
        <w:rPr>
          <w:rFonts w:cs="Arial"/>
        </w:rPr>
        <w:t>however, in some cases, a formal management process may ultimately be necessary if no improvement is made.</w:t>
      </w:r>
      <w:bookmarkEnd w:id="0"/>
    </w:p>
    <w:p w14:paraId="682C3A6D" w14:textId="77777777" w:rsidR="00211E3B" w:rsidRPr="00211E3B" w:rsidRDefault="00211E3B" w:rsidP="00211E3B">
      <w:pPr>
        <w:pStyle w:val="ListParagraph"/>
        <w:ind w:left="1440"/>
        <w:jc w:val="both"/>
        <w:rPr>
          <w:rFonts w:cs="Arial"/>
        </w:rPr>
      </w:pPr>
    </w:p>
    <w:p w14:paraId="71CB4048" w14:textId="1DBF32F8" w:rsidR="00D34A6E" w:rsidRPr="00E8720D" w:rsidRDefault="00D34A6E" w:rsidP="002A5261">
      <w:pPr>
        <w:pStyle w:val="ListParagraph"/>
        <w:numPr>
          <w:ilvl w:val="0"/>
          <w:numId w:val="1"/>
        </w:numPr>
        <w:rPr>
          <w:rFonts w:cs="Arial"/>
          <w:b/>
          <w:bCs/>
        </w:rPr>
      </w:pPr>
      <w:r w:rsidRPr="00E8720D">
        <w:rPr>
          <w:rFonts w:cs="Arial"/>
          <w:b/>
          <w:bCs/>
        </w:rPr>
        <w:t>Who This Applies To</w:t>
      </w:r>
    </w:p>
    <w:p w14:paraId="6943CF6C" w14:textId="77777777" w:rsidR="00D34A6E" w:rsidRPr="009328BF" w:rsidRDefault="00D34A6E" w:rsidP="00D34A6E">
      <w:pPr>
        <w:pStyle w:val="ListParagraph"/>
        <w:rPr>
          <w:rFonts w:cs="Arial"/>
          <w:b/>
          <w:bCs/>
          <w:color w:val="C00000"/>
        </w:rPr>
      </w:pPr>
    </w:p>
    <w:p w14:paraId="32B7F5B0" w14:textId="7EBC5182" w:rsidR="00AB40CE" w:rsidRPr="00890100" w:rsidRDefault="00D34A6E" w:rsidP="002A5261">
      <w:pPr>
        <w:pStyle w:val="ListParagraph"/>
        <w:numPr>
          <w:ilvl w:val="1"/>
          <w:numId w:val="1"/>
        </w:numPr>
        <w:ind w:left="1440"/>
        <w:jc w:val="both"/>
        <w:rPr>
          <w:rFonts w:cs="Arial"/>
        </w:rPr>
      </w:pPr>
      <w:r w:rsidRPr="1666FD71">
        <w:rPr>
          <w:rFonts w:cs="Arial"/>
        </w:rPr>
        <w:t>This Policy shall apply to all officers of the Council, irrespective of their employment status, i.e., whether they are engaged on a full-time, part-time, temporary</w:t>
      </w:r>
      <w:r w:rsidR="7AE5747B" w:rsidRPr="1666FD71">
        <w:rPr>
          <w:rFonts w:cs="Arial"/>
        </w:rPr>
        <w:t>, casual</w:t>
      </w:r>
      <w:r w:rsidRPr="1666FD71">
        <w:rPr>
          <w:rFonts w:cs="Arial"/>
        </w:rPr>
        <w:t xml:space="preserve"> or permanent basis.</w:t>
      </w:r>
    </w:p>
    <w:p w14:paraId="1EB3E1FC" w14:textId="15D81CAB" w:rsidR="00D206B1" w:rsidRPr="00D206B1" w:rsidRDefault="00D206B1" w:rsidP="002A5261">
      <w:pPr>
        <w:pStyle w:val="ListParagraph"/>
        <w:numPr>
          <w:ilvl w:val="1"/>
          <w:numId w:val="1"/>
        </w:numPr>
        <w:ind w:left="1418" w:hanging="709"/>
        <w:jc w:val="both"/>
        <w:rPr>
          <w:rFonts w:cs="Arial"/>
        </w:rPr>
      </w:pPr>
      <w:r w:rsidRPr="00D206B1">
        <w:rPr>
          <w:rFonts w:cs="Arial"/>
        </w:rPr>
        <w:t>This policy does not apply to individuals who are not directly employed by the Council but are engaged to carry out work on its behalf, including (but not limited to) agency workers, consultants, contractors, or suppliers.</w:t>
      </w:r>
    </w:p>
    <w:p w14:paraId="14CBCC65" w14:textId="75F13418" w:rsidR="00D34A6E" w:rsidRDefault="00D206B1" w:rsidP="002A5261">
      <w:pPr>
        <w:pStyle w:val="ListParagraph"/>
        <w:numPr>
          <w:ilvl w:val="1"/>
          <w:numId w:val="1"/>
        </w:numPr>
        <w:ind w:left="1418" w:hanging="709"/>
        <w:jc w:val="both"/>
        <w:rPr>
          <w:rFonts w:cs="Arial"/>
        </w:rPr>
      </w:pPr>
      <w:r w:rsidRPr="00D206B1">
        <w:rPr>
          <w:rFonts w:cs="Arial"/>
        </w:rPr>
        <w:t>Any concerns relating to the performance or conduct of such individuals will be managed through their employing or representative organisation in accordance with the relevant contractual arrangements, rather than under this Capability Policy.</w:t>
      </w:r>
    </w:p>
    <w:p w14:paraId="578A2E4B" w14:textId="7575CA89" w:rsidR="00751F54" w:rsidRPr="00CC33E0" w:rsidRDefault="00751F54" w:rsidP="002A5261">
      <w:pPr>
        <w:pStyle w:val="ListParagraph"/>
        <w:numPr>
          <w:ilvl w:val="1"/>
          <w:numId w:val="1"/>
        </w:numPr>
        <w:ind w:left="1418" w:hanging="709"/>
        <w:jc w:val="both"/>
        <w:rPr>
          <w:rFonts w:cs="Arial"/>
        </w:rPr>
      </w:pPr>
      <w:r>
        <w:rPr>
          <w:rFonts w:cs="Arial"/>
        </w:rPr>
        <w:t>This policy does not apply to councillors. Concerns regarding the capabilities of a councillor are covered in the Member’s Code of Conduct.</w:t>
      </w:r>
    </w:p>
    <w:p w14:paraId="152BD9FA" w14:textId="420100C4" w:rsidR="00B17CD8" w:rsidRDefault="007D6449" w:rsidP="002A5261">
      <w:pPr>
        <w:pStyle w:val="ListParagraph"/>
        <w:numPr>
          <w:ilvl w:val="1"/>
          <w:numId w:val="1"/>
        </w:numPr>
        <w:ind w:left="1418" w:hanging="709"/>
        <w:jc w:val="both"/>
        <w:rPr>
          <w:rFonts w:cs="Arial"/>
        </w:rPr>
      </w:pPr>
      <w:r>
        <w:rPr>
          <w:rFonts w:cs="Arial"/>
        </w:rPr>
        <w:t>In the case of capability issues relating to the Town Clerk, the above will be undertaken by the Chair of Personnel and Chair of the Committee Chairs’ Management Group (CCMG), as the Town Clerk’s line management representatives. If HR support were felt required, the HR &amp; OD Manager will make the arrangements for suitable and appropriate support.</w:t>
      </w:r>
    </w:p>
    <w:p w14:paraId="6EF3692E" w14:textId="77777777" w:rsidR="00D34A6E" w:rsidRPr="009328BF" w:rsidRDefault="00D34A6E" w:rsidP="00D34A6E">
      <w:pPr>
        <w:pStyle w:val="ListParagraph"/>
        <w:rPr>
          <w:rFonts w:cs="Arial"/>
          <w:b/>
          <w:bCs/>
          <w:color w:val="C00000"/>
        </w:rPr>
      </w:pPr>
    </w:p>
    <w:p w14:paraId="02209E73" w14:textId="5913CD29" w:rsidR="00D34A6E" w:rsidRPr="00E8720D" w:rsidRDefault="00D34A6E" w:rsidP="002A5261">
      <w:pPr>
        <w:pStyle w:val="ListParagraph"/>
        <w:numPr>
          <w:ilvl w:val="0"/>
          <w:numId w:val="1"/>
        </w:numPr>
        <w:rPr>
          <w:rFonts w:cs="Arial"/>
          <w:b/>
          <w:bCs/>
        </w:rPr>
      </w:pPr>
      <w:r w:rsidRPr="00E8720D">
        <w:rPr>
          <w:rFonts w:cs="Arial"/>
          <w:b/>
          <w:bCs/>
        </w:rPr>
        <w:t>Legal Framework</w:t>
      </w:r>
    </w:p>
    <w:p w14:paraId="03926EA0" w14:textId="77777777" w:rsidR="00554407" w:rsidRPr="009328BF" w:rsidRDefault="00554407" w:rsidP="00554407">
      <w:pPr>
        <w:pStyle w:val="ListParagraph"/>
        <w:rPr>
          <w:rFonts w:cs="Arial"/>
          <w:b/>
          <w:bCs/>
          <w:color w:val="C00000"/>
        </w:rPr>
      </w:pPr>
    </w:p>
    <w:p w14:paraId="47EDC6B7" w14:textId="310B38CA" w:rsidR="00BD4468" w:rsidRPr="00694F59" w:rsidRDefault="003D5EC9" w:rsidP="002A5261">
      <w:pPr>
        <w:pStyle w:val="ListParagraph"/>
        <w:numPr>
          <w:ilvl w:val="1"/>
          <w:numId w:val="1"/>
        </w:numPr>
        <w:ind w:left="1440"/>
        <w:jc w:val="both"/>
        <w:rPr>
          <w:rFonts w:cs="Arial"/>
        </w:rPr>
      </w:pPr>
      <w:r>
        <w:rPr>
          <w:rFonts w:cs="Arial"/>
        </w:rPr>
        <w:t xml:space="preserve">Under the </w:t>
      </w:r>
      <w:hyperlink r:id="rId13" w:history="1">
        <w:r w:rsidRPr="003D5EC9">
          <w:rPr>
            <w:rStyle w:val="Hyperlink"/>
            <w:rFonts w:cs="Arial"/>
          </w:rPr>
          <w:t>Employment Rights Act 1996</w:t>
        </w:r>
      </w:hyperlink>
      <w:r>
        <w:rPr>
          <w:rFonts w:cs="Arial"/>
        </w:rPr>
        <w:t xml:space="preserve">, </w:t>
      </w:r>
      <w:r w:rsidRPr="00DD58E9">
        <w:rPr>
          <w:rFonts w:cs="Arial"/>
          <w:i/>
          <w:iCs/>
        </w:rPr>
        <w:t>capability</w:t>
      </w:r>
      <w:r>
        <w:rPr>
          <w:rFonts w:cs="Arial"/>
        </w:rPr>
        <w:t xml:space="preserve"> is defined as an employee’s aptitude, skill, health, or any physical/ mental quality required to perform their contracted work. </w:t>
      </w:r>
      <w:r w:rsidR="00DD58E9">
        <w:rPr>
          <w:rFonts w:cs="Arial"/>
        </w:rPr>
        <w:t>Thus, the</w:t>
      </w:r>
      <w:r w:rsidR="00BD4468">
        <w:rPr>
          <w:rFonts w:cs="Arial"/>
        </w:rPr>
        <w:t xml:space="preserve"> Council acknowledges </w:t>
      </w:r>
      <w:r w:rsidR="00694F59">
        <w:rPr>
          <w:rFonts w:cs="Arial"/>
        </w:rPr>
        <w:t xml:space="preserve">this definition and uses the term </w:t>
      </w:r>
      <w:r w:rsidR="00BD4468" w:rsidRPr="00694F59">
        <w:rPr>
          <w:rFonts w:cs="Arial"/>
          <w:i/>
          <w:iCs/>
        </w:rPr>
        <w:t xml:space="preserve">capability </w:t>
      </w:r>
      <w:r w:rsidR="00BD4468" w:rsidRPr="00694F59">
        <w:rPr>
          <w:rFonts w:cs="Arial"/>
        </w:rPr>
        <w:t xml:space="preserve">in </w:t>
      </w:r>
      <w:r w:rsidR="00694F59">
        <w:rPr>
          <w:rFonts w:cs="Arial"/>
        </w:rPr>
        <w:t>this p</w:t>
      </w:r>
      <w:r w:rsidR="00B70BB1">
        <w:rPr>
          <w:rFonts w:cs="Arial"/>
        </w:rPr>
        <w:t>olicy</w:t>
      </w:r>
      <w:r w:rsidR="00694F59">
        <w:rPr>
          <w:rFonts w:cs="Arial"/>
        </w:rPr>
        <w:t xml:space="preserve"> accordingly</w:t>
      </w:r>
      <w:r w:rsidR="00BD4468" w:rsidRPr="00694F59">
        <w:rPr>
          <w:rFonts w:cs="Arial"/>
        </w:rPr>
        <w:t>.</w:t>
      </w:r>
    </w:p>
    <w:p w14:paraId="004DDDB5" w14:textId="3397C367" w:rsidR="00380185" w:rsidRPr="00380185" w:rsidRDefault="00C61C10" w:rsidP="002A5261">
      <w:pPr>
        <w:pStyle w:val="ListParagraph"/>
        <w:numPr>
          <w:ilvl w:val="1"/>
          <w:numId w:val="1"/>
        </w:numPr>
        <w:ind w:left="1440"/>
        <w:jc w:val="both"/>
        <w:rPr>
          <w:rFonts w:cs="Arial"/>
        </w:rPr>
      </w:pPr>
      <w:r w:rsidRPr="00C61C10">
        <w:rPr>
          <w:rFonts w:cs="Arial"/>
        </w:rPr>
        <w:t>Th</w:t>
      </w:r>
      <w:r w:rsidR="00694F59">
        <w:rPr>
          <w:rFonts w:cs="Arial"/>
        </w:rPr>
        <w:t>us, the</w:t>
      </w:r>
      <w:r w:rsidRPr="00C61C10">
        <w:rPr>
          <w:rFonts w:cs="Arial"/>
        </w:rPr>
        <w:t xml:space="preserve"> Council recognises its responsibilities</w:t>
      </w:r>
      <w:r w:rsidR="00694F59" w:rsidRPr="00694F59">
        <w:t xml:space="preserve"> </w:t>
      </w:r>
      <w:r w:rsidR="00694F59" w:rsidRPr="00694F59">
        <w:rPr>
          <w:rFonts w:cs="Arial"/>
        </w:rPr>
        <w:t>under the Health and Safety at Work Act 1974 and the Equality Act 2010</w:t>
      </w:r>
      <w:r w:rsidR="00694F59">
        <w:rPr>
          <w:rFonts w:cs="Arial"/>
        </w:rPr>
        <w:t xml:space="preserve"> to manage staff capability issues sensitively, as far as reasonably practicable</w:t>
      </w:r>
      <w:r w:rsidRPr="00694F59">
        <w:rPr>
          <w:rFonts w:cs="Arial"/>
        </w:rPr>
        <w:t>.</w:t>
      </w:r>
    </w:p>
    <w:p w14:paraId="7E9C204F" w14:textId="71612006" w:rsidR="008438E7" w:rsidRDefault="00694F59" w:rsidP="002A5261">
      <w:pPr>
        <w:pStyle w:val="ListParagraph"/>
        <w:numPr>
          <w:ilvl w:val="1"/>
          <w:numId w:val="1"/>
        </w:numPr>
        <w:ind w:left="1440"/>
        <w:jc w:val="both"/>
        <w:rPr>
          <w:rFonts w:cs="Arial"/>
        </w:rPr>
      </w:pPr>
      <w:r w:rsidRPr="1666FD71">
        <w:rPr>
          <w:rFonts w:cs="Arial"/>
        </w:rPr>
        <w:t xml:space="preserve">For </w:t>
      </w:r>
      <w:r w:rsidR="00A61595" w:rsidRPr="1666FD71">
        <w:rPr>
          <w:rFonts w:cs="Arial"/>
        </w:rPr>
        <w:t xml:space="preserve">health-related capability issues, the Council manages the process constructively, through this </w:t>
      </w:r>
      <w:r w:rsidR="00B70BB1" w:rsidRPr="1666FD71">
        <w:rPr>
          <w:rFonts w:cs="Arial"/>
        </w:rPr>
        <w:t>policy</w:t>
      </w:r>
      <w:r w:rsidR="00A61595" w:rsidRPr="1666FD71">
        <w:rPr>
          <w:rFonts w:cs="Arial"/>
        </w:rPr>
        <w:t xml:space="preserve">. This includes making reasonable adjustments, </w:t>
      </w:r>
      <w:r w:rsidR="73824038" w:rsidRPr="1666FD71">
        <w:rPr>
          <w:rFonts w:cs="Arial"/>
        </w:rPr>
        <w:t xml:space="preserve">providing </w:t>
      </w:r>
      <w:r w:rsidR="00A61595" w:rsidRPr="1666FD71">
        <w:rPr>
          <w:rFonts w:cs="Arial"/>
        </w:rPr>
        <w:t xml:space="preserve">training and support mechanisms to </w:t>
      </w:r>
      <w:r w:rsidRPr="1666FD71">
        <w:rPr>
          <w:rFonts w:cs="Arial"/>
        </w:rPr>
        <w:t xml:space="preserve">its officers’ </w:t>
      </w:r>
      <w:r w:rsidR="00A61595" w:rsidRPr="1666FD71">
        <w:rPr>
          <w:rFonts w:cs="Arial"/>
        </w:rPr>
        <w:lastRenderedPageBreak/>
        <w:t xml:space="preserve">working terms, conditions, and methods </w:t>
      </w:r>
      <w:r w:rsidRPr="1666FD71">
        <w:rPr>
          <w:rFonts w:cs="Arial"/>
        </w:rPr>
        <w:t>as required under</w:t>
      </w:r>
      <w:r w:rsidR="00A61595" w:rsidRPr="1666FD71">
        <w:rPr>
          <w:rFonts w:cs="Arial"/>
        </w:rPr>
        <w:t xml:space="preserve"> the Equality Act 2010.</w:t>
      </w:r>
    </w:p>
    <w:p w14:paraId="62D990AD" w14:textId="2FAEA888" w:rsidR="00380185" w:rsidRDefault="00380185" w:rsidP="002A5261">
      <w:pPr>
        <w:pStyle w:val="ListParagraph"/>
        <w:numPr>
          <w:ilvl w:val="1"/>
          <w:numId w:val="1"/>
        </w:numPr>
        <w:ind w:left="1440"/>
        <w:jc w:val="both"/>
        <w:rPr>
          <w:rFonts w:cs="Arial"/>
        </w:rPr>
      </w:pPr>
      <w:r>
        <w:rPr>
          <w:rFonts w:cs="Arial"/>
        </w:rPr>
        <w:t xml:space="preserve">Under the Equality Act 2010, an individual </w:t>
      </w:r>
      <w:r w:rsidRPr="00380185">
        <w:rPr>
          <w:rFonts w:cs="Arial"/>
        </w:rPr>
        <w:t>is considered to have a disability if they have a physical or mental impairment that has a substantial and long-term adverse effect on their ability to carry out normal day-to-day activities.</w:t>
      </w:r>
      <w:r>
        <w:rPr>
          <w:rFonts w:cs="Arial"/>
        </w:rPr>
        <w:t xml:space="preserve"> The Council acknowledges that it is the employer’s responsibility to make </w:t>
      </w:r>
      <w:r>
        <w:rPr>
          <w:rFonts w:cs="Arial"/>
          <w:i/>
          <w:iCs/>
        </w:rPr>
        <w:t xml:space="preserve">reasonable adjustments </w:t>
      </w:r>
      <w:r w:rsidR="00AE7851">
        <w:rPr>
          <w:rFonts w:cs="Arial"/>
        </w:rPr>
        <w:t>where:</w:t>
      </w:r>
    </w:p>
    <w:p w14:paraId="04881C9C" w14:textId="361676CC" w:rsidR="00AE7851" w:rsidRDefault="00AE7851" w:rsidP="002A5261">
      <w:pPr>
        <w:pStyle w:val="ListParagraph"/>
        <w:numPr>
          <w:ilvl w:val="0"/>
          <w:numId w:val="11"/>
        </w:numPr>
        <w:jc w:val="both"/>
        <w:rPr>
          <w:rFonts w:cs="Arial"/>
        </w:rPr>
      </w:pPr>
      <w:r w:rsidRPr="1666FD71">
        <w:rPr>
          <w:rFonts w:cs="Arial"/>
        </w:rPr>
        <w:t xml:space="preserve">An employer’s provision, criteria or practices place a </w:t>
      </w:r>
      <w:r w:rsidR="702A145A" w:rsidRPr="1666FD71">
        <w:rPr>
          <w:rFonts w:cs="Arial"/>
        </w:rPr>
        <w:t>person with disabilities</w:t>
      </w:r>
      <w:r w:rsidRPr="1666FD71">
        <w:rPr>
          <w:rFonts w:cs="Arial"/>
        </w:rPr>
        <w:t xml:space="preserve"> at a substantial disadvantage compared with a person who is not disabled,</w:t>
      </w:r>
    </w:p>
    <w:p w14:paraId="02311F68" w14:textId="16D84A40" w:rsidR="00AE7851" w:rsidRPr="00AE7851" w:rsidRDefault="00AE7851" w:rsidP="002A5261">
      <w:pPr>
        <w:pStyle w:val="ListParagraph"/>
        <w:numPr>
          <w:ilvl w:val="0"/>
          <w:numId w:val="11"/>
        </w:numPr>
        <w:jc w:val="both"/>
        <w:rPr>
          <w:rFonts w:cs="Arial"/>
        </w:rPr>
      </w:pPr>
      <w:r w:rsidRPr="1666FD71">
        <w:rPr>
          <w:rFonts w:cs="Arial"/>
        </w:rPr>
        <w:t xml:space="preserve">The employer’s premises have physical features that place a </w:t>
      </w:r>
      <w:r w:rsidR="51135D97" w:rsidRPr="1666FD71">
        <w:rPr>
          <w:rFonts w:cs="Arial"/>
        </w:rPr>
        <w:t xml:space="preserve">person with disabilities </w:t>
      </w:r>
      <w:r w:rsidRPr="1666FD71">
        <w:rPr>
          <w:rFonts w:cs="Arial"/>
        </w:rPr>
        <w:t>at a substantial disadvantage, or</w:t>
      </w:r>
    </w:p>
    <w:p w14:paraId="683DF00B" w14:textId="18A5AB3B" w:rsidR="00AE7851" w:rsidRPr="00FE6230" w:rsidRDefault="00AE7851" w:rsidP="002A5261">
      <w:pPr>
        <w:pStyle w:val="ListParagraph"/>
        <w:numPr>
          <w:ilvl w:val="0"/>
          <w:numId w:val="11"/>
        </w:numPr>
        <w:jc w:val="both"/>
        <w:rPr>
          <w:rFonts w:cs="Arial"/>
        </w:rPr>
      </w:pPr>
      <w:r w:rsidRPr="1666FD71">
        <w:rPr>
          <w:rFonts w:cs="Arial"/>
        </w:rPr>
        <w:t>A</w:t>
      </w:r>
      <w:r w:rsidR="7465E51F" w:rsidRPr="1666FD71">
        <w:rPr>
          <w:rFonts w:cs="Arial"/>
        </w:rPr>
        <w:t xml:space="preserve">n employee with </w:t>
      </w:r>
      <w:r w:rsidRPr="1666FD71">
        <w:rPr>
          <w:rFonts w:cs="Arial"/>
        </w:rPr>
        <w:t>disab</w:t>
      </w:r>
      <w:r w:rsidR="72D8E619" w:rsidRPr="1666FD71">
        <w:rPr>
          <w:rFonts w:cs="Arial"/>
        </w:rPr>
        <w:t>ilities</w:t>
      </w:r>
      <w:r w:rsidRPr="1666FD71">
        <w:rPr>
          <w:rFonts w:cs="Arial"/>
        </w:rPr>
        <w:t xml:space="preserve"> would be placed at a substantial disadvantage if they are not provided with an auxiliary aid.</w:t>
      </w:r>
    </w:p>
    <w:p w14:paraId="2FEC0521" w14:textId="77777777" w:rsidR="008438E7" w:rsidRPr="009328BF" w:rsidRDefault="008438E7" w:rsidP="00C44868">
      <w:pPr>
        <w:pStyle w:val="ListParagraph"/>
        <w:ind w:left="1440"/>
        <w:jc w:val="both"/>
        <w:rPr>
          <w:rFonts w:cs="Arial"/>
          <w:color w:val="C00000"/>
        </w:rPr>
      </w:pPr>
    </w:p>
    <w:p w14:paraId="31BCDC8D" w14:textId="78F08369" w:rsidR="00C877C7" w:rsidRPr="00E8720D" w:rsidRDefault="006730F6" w:rsidP="002A5261">
      <w:pPr>
        <w:pStyle w:val="ListParagraph"/>
        <w:numPr>
          <w:ilvl w:val="0"/>
          <w:numId w:val="1"/>
        </w:numPr>
        <w:jc w:val="both"/>
        <w:rPr>
          <w:rFonts w:cs="Arial"/>
          <w:b/>
          <w:bCs/>
        </w:rPr>
      </w:pPr>
      <w:r w:rsidRPr="00E8720D">
        <w:rPr>
          <w:rFonts w:cs="Arial"/>
          <w:b/>
          <w:bCs/>
        </w:rPr>
        <w:t xml:space="preserve">Defining </w:t>
      </w:r>
      <w:r w:rsidR="008438E7" w:rsidRPr="00E8720D">
        <w:rPr>
          <w:rFonts w:cs="Arial"/>
          <w:b/>
          <w:bCs/>
        </w:rPr>
        <w:t>Capability</w:t>
      </w:r>
    </w:p>
    <w:p w14:paraId="19A3AC29" w14:textId="77777777" w:rsidR="006439CC" w:rsidRPr="009328BF" w:rsidRDefault="006439CC" w:rsidP="006439CC">
      <w:pPr>
        <w:pStyle w:val="ListParagraph"/>
        <w:jc w:val="both"/>
        <w:rPr>
          <w:rFonts w:cs="Arial"/>
          <w:b/>
          <w:bCs/>
          <w:color w:val="C00000"/>
        </w:rPr>
      </w:pPr>
    </w:p>
    <w:p w14:paraId="69FDFD0A" w14:textId="322752E6" w:rsidR="000E2DCC" w:rsidRDefault="00EC7B97" w:rsidP="002A5261">
      <w:pPr>
        <w:pStyle w:val="ListParagraph"/>
        <w:numPr>
          <w:ilvl w:val="1"/>
          <w:numId w:val="1"/>
        </w:numPr>
        <w:ind w:left="1440"/>
        <w:jc w:val="both"/>
        <w:rPr>
          <w:rFonts w:cs="Arial"/>
        </w:rPr>
      </w:pPr>
      <w:r w:rsidRPr="1666FD71">
        <w:rPr>
          <w:rFonts w:cs="Arial"/>
        </w:rPr>
        <w:t>In the context of performance,</w:t>
      </w:r>
      <w:r w:rsidR="00FE6230" w:rsidRPr="1666FD71">
        <w:rPr>
          <w:rFonts w:cs="Arial"/>
        </w:rPr>
        <w:t xml:space="preserve"> </w:t>
      </w:r>
      <w:r w:rsidRPr="1666FD71">
        <w:rPr>
          <w:rFonts w:cs="Arial"/>
          <w:i/>
          <w:iCs/>
        </w:rPr>
        <w:t>capability</w:t>
      </w:r>
      <w:r w:rsidRPr="1666FD71">
        <w:rPr>
          <w:rFonts w:cs="Arial"/>
        </w:rPr>
        <w:t xml:space="preserve"> </w:t>
      </w:r>
      <w:r w:rsidR="00FE6230" w:rsidRPr="1666FD71">
        <w:rPr>
          <w:rFonts w:cs="Arial"/>
        </w:rPr>
        <w:t xml:space="preserve">refers to </w:t>
      </w:r>
      <w:r w:rsidR="0DD79BDA" w:rsidRPr="1666FD71">
        <w:rPr>
          <w:rFonts w:cs="Arial"/>
        </w:rPr>
        <w:t xml:space="preserve">an </w:t>
      </w:r>
      <w:r w:rsidR="00FE6230" w:rsidRPr="1666FD71">
        <w:rPr>
          <w:rFonts w:cs="Arial"/>
        </w:rPr>
        <w:t xml:space="preserve">officer’s inability to perform </w:t>
      </w:r>
      <w:r w:rsidRPr="1666FD71">
        <w:rPr>
          <w:rFonts w:cs="Arial"/>
        </w:rPr>
        <w:t>the</w:t>
      </w:r>
      <w:r w:rsidR="007336C0" w:rsidRPr="1666FD71">
        <w:rPr>
          <w:rFonts w:cs="Arial"/>
        </w:rPr>
        <w:t>ir</w:t>
      </w:r>
      <w:r w:rsidRPr="1666FD71">
        <w:rPr>
          <w:rFonts w:cs="Arial"/>
        </w:rPr>
        <w:t xml:space="preserve"> </w:t>
      </w:r>
      <w:r w:rsidR="00FE6230" w:rsidRPr="1666FD71">
        <w:rPr>
          <w:rFonts w:cs="Arial"/>
        </w:rPr>
        <w:t>work</w:t>
      </w:r>
      <w:r w:rsidRPr="1666FD71">
        <w:rPr>
          <w:rFonts w:cs="Arial"/>
        </w:rPr>
        <w:t xml:space="preserve"> as expected as part of their job description due to insufficient </w:t>
      </w:r>
      <w:r w:rsidR="00FE6230" w:rsidRPr="1666FD71">
        <w:rPr>
          <w:rFonts w:cs="Arial"/>
        </w:rPr>
        <w:t>skill</w:t>
      </w:r>
      <w:r w:rsidRPr="1666FD71">
        <w:rPr>
          <w:rFonts w:cs="Arial"/>
        </w:rPr>
        <w:t xml:space="preserve">s, knowledge </w:t>
      </w:r>
      <w:r w:rsidR="00FE6230" w:rsidRPr="1666FD71">
        <w:rPr>
          <w:rFonts w:cs="Arial"/>
        </w:rPr>
        <w:t xml:space="preserve">or aptitude. </w:t>
      </w:r>
    </w:p>
    <w:p w14:paraId="3112A51B" w14:textId="1A8A4B60" w:rsidR="000E2DCC" w:rsidRPr="008E091E" w:rsidRDefault="00EC7B97" w:rsidP="002A5261">
      <w:pPr>
        <w:pStyle w:val="ListParagraph"/>
        <w:numPr>
          <w:ilvl w:val="1"/>
          <w:numId w:val="1"/>
        </w:numPr>
        <w:ind w:left="1440"/>
        <w:jc w:val="both"/>
        <w:rPr>
          <w:rFonts w:cs="Arial"/>
        </w:rPr>
      </w:pPr>
      <w:r w:rsidRPr="1666FD71">
        <w:rPr>
          <w:rFonts w:cs="Arial"/>
          <w:i/>
          <w:iCs/>
        </w:rPr>
        <w:t xml:space="preserve">Underperformance, </w:t>
      </w:r>
      <w:r w:rsidRPr="1666FD71">
        <w:rPr>
          <w:rFonts w:cs="Arial"/>
        </w:rPr>
        <w:t>or an officer’s inability to meet the required standards, may arise from a range of factors, including lack of experience, training</w:t>
      </w:r>
      <w:r w:rsidR="6131AD9F" w:rsidRPr="1666FD71">
        <w:rPr>
          <w:rFonts w:cs="Arial"/>
        </w:rPr>
        <w:t>,</w:t>
      </w:r>
      <w:r w:rsidRPr="1666FD71">
        <w:rPr>
          <w:rFonts w:cs="Arial"/>
        </w:rPr>
        <w:t xml:space="preserve"> adequate supervision, health issues and/or sudden changes in their role or position</w:t>
      </w:r>
      <w:r w:rsidR="008E091E" w:rsidRPr="1666FD71">
        <w:rPr>
          <w:rFonts w:cs="Arial"/>
        </w:rPr>
        <w:t>s</w:t>
      </w:r>
      <w:r w:rsidR="000E2DCC" w:rsidRPr="1666FD71">
        <w:rPr>
          <w:rFonts w:cs="Arial"/>
        </w:rPr>
        <w:t>.</w:t>
      </w:r>
    </w:p>
    <w:p w14:paraId="0C926CD9" w14:textId="53303824" w:rsidR="000E2DCC" w:rsidRPr="008E091E" w:rsidRDefault="008E091E" w:rsidP="002A5261">
      <w:pPr>
        <w:pStyle w:val="ListParagraph"/>
        <w:numPr>
          <w:ilvl w:val="1"/>
          <w:numId w:val="1"/>
        </w:numPr>
        <w:ind w:left="1440"/>
        <w:jc w:val="both"/>
        <w:rPr>
          <w:rFonts w:cs="Arial"/>
        </w:rPr>
      </w:pPr>
      <w:r>
        <w:rPr>
          <w:rFonts w:cs="Arial"/>
        </w:rPr>
        <w:t>C</w:t>
      </w:r>
      <w:r w:rsidR="000E2DCC" w:rsidRPr="00472A52">
        <w:rPr>
          <w:rFonts w:cs="Arial"/>
        </w:rPr>
        <w:t>apability issues may</w:t>
      </w:r>
      <w:r>
        <w:rPr>
          <w:rFonts w:cs="Arial"/>
        </w:rPr>
        <w:t xml:space="preserve"> also</w:t>
      </w:r>
      <w:r w:rsidR="000E2DCC" w:rsidRPr="00472A52">
        <w:rPr>
          <w:rFonts w:cs="Arial"/>
        </w:rPr>
        <w:t xml:space="preserve"> arise when officers are unable to perform due to poor attendance caused by sickness, ill health or disability. </w:t>
      </w:r>
      <w:r>
        <w:rPr>
          <w:rFonts w:cs="Arial"/>
        </w:rPr>
        <w:t>In this case, t</w:t>
      </w:r>
      <w:r w:rsidR="008D089F" w:rsidRPr="00472A52">
        <w:rPr>
          <w:rFonts w:cs="Arial"/>
        </w:rPr>
        <w:t xml:space="preserve">he Council </w:t>
      </w:r>
      <w:r>
        <w:rPr>
          <w:rFonts w:cs="Arial"/>
        </w:rPr>
        <w:t>may follow</w:t>
      </w:r>
      <w:r w:rsidR="008D089F" w:rsidRPr="00472A52">
        <w:rPr>
          <w:rFonts w:cs="Arial"/>
        </w:rPr>
        <w:t xml:space="preserve"> its Absence Management Policy if there </w:t>
      </w:r>
      <w:r>
        <w:rPr>
          <w:rFonts w:cs="Arial"/>
        </w:rPr>
        <w:t>are ongoing concerns regarding an officer’s long-term sickness absence, including situations related to permanent disabilities</w:t>
      </w:r>
      <w:r w:rsidR="008071FB" w:rsidRPr="008E091E">
        <w:rPr>
          <w:rFonts w:cs="Arial"/>
        </w:rPr>
        <w:t>.</w:t>
      </w:r>
    </w:p>
    <w:p w14:paraId="1742B1EB" w14:textId="670CE790" w:rsidR="00965797" w:rsidRPr="00751F54" w:rsidRDefault="0081445B" w:rsidP="002A5261">
      <w:pPr>
        <w:pStyle w:val="ListParagraph"/>
        <w:numPr>
          <w:ilvl w:val="1"/>
          <w:numId w:val="1"/>
        </w:numPr>
        <w:ind w:left="1440"/>
        <w:jc w:val="both"/>
        <w:rPr>
          <w:rFonts w:cs="Arial"/>
        </w:rPr>
      </w:pPr>
      <w:r w:rsidRPr="1666FD71">
        <w:rPr>
          <w:rFonts w:cs="Arial"/>
        </w:rPr>
        <w:t xml:space="preserve">In rare circumstances, </w:t>
      </w:r>
      <w:r w:rsidR="008E091E" w:rsidRPr="1666FD71">
        <w:rPr>
          <w:rFonts w:cs="Arial"/>
        </w:rPr>
        <w:t xml:space="preserve">officers may have the necessary skills to perform their duties but fail to apply them due to lack of effort, motivation or interest. </w:t>
      </w:r>
      <w:r w:rsidR="70532916" w:rsidRPr="1666FD71">
        <w:rPr>
          <w:rFonts w:cs="Arial"/>
        </w:rPr>
        <w:t>Where this is deemed to be the case the</w:t>
      </w:r>
      <w:r w:rsidR="15900715" w:rsidRPr="1666FD71">
        <w:rPr>
          <w:rFonts w:cs="Arial"/>
        </w:rPr>
        <w:t xml:space="preserve"> </w:t>
      </w:r>
      <w:r w:rsidR="00751F54" w:rsidRPr="1666FD71">
        <w:rPr>
          <w:rFonts w:cs="Arial"/>
        </w:rPr>
        <w:t>Council will</w:t>
      </w:r>
      <w:r w:rsidR="4E0645FF" w:rsidRPr="1666FD71">
        <w:rPr>
          <w:rFonts w:cs="Arial"/>
        </w:rPr>
        <w:t xml:space="preserve"> address this matter using the Performance Management Policy or the Disciplinary Procedure, as appropriate.</w:t>
      </w:r>
      <w:r w:rsidR="00751F54" w:rsidRPr="1666FD71">
        <w:rPr>
          <w:rFonts w:cs="Arial"/>
        </w:rPr>
        <w:t xml:space="preserve"> </w:t>
      </w:r>
    </w:p>
    <w:p w14:paraId="72C34E8F" w14:textId="77777777" w:rsidR="00DD58E9" w:rsidRPr="00DD58E9" w:rsidRDefault="00DD58E9" w:rsidP="00DD58E9">
      <w:pPr>
        <w:pStyle w:val="ListParagraph"/>
        <w:ind w:left="1440"/>
        <w:jc w:val="both"/>
        <w:rPr>
          <w:rFonts w:cs="Arial"/>
        </w:rPr>
      </w:pPr>
    </w:p>
    <w:p w14:paraId="077C6FAE" w14:textId="4397204A" w:rsidR="000F4D23" w:rsidRPr="00574F94" w:rsidRDefault="000F4D23" w:rsidP="002A5261">
      <w:pPr>
        <w:pStyle w:val="ListParagraph"/>
        <w:numPr>
          <w:ilvl w:val="0"/>
          <w:numId w:val="1"/>
        </w:numPr>
        <w:jc w:val="both"/>
        <w:rPr>
          <w:rFonts w:cs="Arial"/>
          <w:b/>
          <w:bCs/>
        </w:rPr>
      </w:pPr>
      <w:r w:rsidRPr="00574F94">
        <w:rPr>
          <w:rFonts w:cs="Arial"/>
          <w:b/>
          <w:bCs/>
        </w:rPr>
        <w:t>Capability Issues</w:t>
      </w:r>
    </w:p>
    <w:p w14:paraId="334764D7" w14:textId="77777777" w:rsidR="00574F94" w:rsidRDefault="00574F94" w:rsidP="00574F94">
      <w:pPr>
        <w:pStyle w:val="ListParagraph"/>
        <w:jc w:val="both"/>
        <w:rPr>
          <w:rFonts w:cs="Arial"/>
          <w:b/>
          <w:bCs/>
          <w:highlight w:val="yellow"/>
        </w:rPr>
      </w:pPr>
    </w:p>
    <w:p w14:paraId="401179EA" w14:textId="5D0AAE07" w:rsidR="00574F94" w:rsidRPr="001F2E6E" w:rsidRDefault="00574F94">
      <w:pPr>
        <w:pStyle w:val="ListParagraph"/>
        <w:numPr>
          <w:ilvl w:val="1"/>
          <w:numId w:val="1"/>
        </w:numPr>
        <w:ind w:left="1440"/>
        <w:jc w:val="both"/>
        <w:rPr>
          <w:rFonts w:cs="Arial"/>
        </w:rPr>
      </w:pPr>
      <w:r w:rsidRPr="1666FD71">
        <w:rPr>
          <w:rFonts w:cs="Arial"/>
        </w:rPr>
        <w:t>The Council commits to</w:t>
      </w:r>
      <w:r w:rsidR="001F2E6E" w:rsidRPr="1666FD71">
        <w:rPr>
          <w:rFonts w:cs="Arial"/>
        </w:rPr>
        <w:t xml:space="preserve"> managing </w:t>
      </w:r>
      <w:r w:rsidRPr="1666FD71">
        <w:rPr>
          <w:rFonts w:cs="Arial"/>
        </w:rPr>
        <w:t xml:space="preserve">capability issues in a supportive and </w:t>
      </w:r>
      <w:r w:rsidR="001F2E6E" w:rsidRPr="1666FD71">
        <w:rPr>
          <w:rFonts w:cs="Arial"/>
        </w:rPr>
        <w:t xml:space="preserve">constructive manner. Thus, it is the Council’s responsibility to identify </w:t>
      </w:r>
      <w:r w:rsidR="14584916" w:rsidRPr="1666FD71">
        <w:rPr>
          <w:rFonts w:cs="Arial"/>
        </w:rPr>
        <w:t>capability</w:t>
      </w:r>
      <w:r w:rsidR="001F2E6E" w:rsidRPr="1666FD71">
        <w:rPr>
          <w:rFonts w:cs="Arial"/>
        </w:rPr>
        <w:t xml:space="preserve"> issues as early as possible </w:t>
      </w:r>
      <w:r w:rsidRPr="1666FD71">
        <w:rPr>
          <w:rFonts w:cs="Arial"/>
        </w:rPr>
        <w:t xml:space="preserve">and take steps to </w:t>
      </w:r>
      <w:r w:rsidR="420BB1A0" w:rsidRPr="1666FD71">
        <w:rPr>
          <w:rFonts w:cs="Arial"/>
        </w:rPr>
        <w:t xml:space="preserve">try to </w:t>
      </w:r>
      <w:r w:rsidRPr="1666FD71">
        <w:rPr>
          <w:rFonts w:cs="Arial"/>
        </w:rPr>
        <w:t xml:space="preserve">resolve </w:t>
      </w:r>
      <w:r w:rsidR="001F2E6E" w:rsidRPr="1666FD71">
        <w:rPr>
          <w:rFonts w:cs="Arial"/>
        </w:rPr>
        <w:t>them</w:t>
      </w:r>
      <w:r w:rsidRPr="1666FD71">
        <w:rPr>
          <w:rFonts w:cs="Arial"/>
        </w:rPr>
        <w:t xml:space="preserve"> </w:t>
      </w:r>
      <w:r w:rsidRPr="1666FD71">
        <w:rPr>
          <w:rFonts w:cs="Arial"/>
        </w:rPr>
        <w:lastRenderedPageBreak/>
        <w:t xml:space="preserve">informally </w:t>
      </w:r>
      <w:r w:rsidR="001F2E6E" w:rsidRPr="1666FD71">
        <w:rPr>
          <w:rFonts w:cs="Arial"/>
        </w:rPr>
        <w:t xml:space="preserve">or formally </w:t>
      </w:r>
      <w:r w:rsidRPr="1666FD71">
        <w:rPr>
          <w:rFonts w:cs="Arial"/>
        </w:rPr>
        <w:t xml:space="preserve">by providing </w:t>
      </w:r>
      <w:r w:rsidR="007336C0" w:rsidRPr="1666FD71">
        <w:rPr>
          <w:rFonts w:cs="Arial"/>
        </w:rPr>
        <w:t xml:space="preserve">guidance, </w:t>
      </w:r>
      <w:r w:rsidRPr="1666FD71">
        <w:rPr>
          <w:rFonts w:cs="Arial"/>
        </w:rPr>
        <w:t>supervision, training</w:t>
      </w:r>
      <w:r w:rsidR="001F2E6E" w:rsidRPr="1666FD71">
        <w:rPr>
          <w:rFonts w:cs="Arial"/>
        </w:rPr>
        <w:t xml:space="preserve"> and </w:t>
      </w:r>
      <w:r w:rsidRPr="1666FD71">
        <w:rPr>
          <w:rFonts w:cs="Arial"/>
        </w:rPr>
        <w:t>counselling</w:t>
      </w:r>
      <w:r w:rsidR="001F2E6E" w:rsidRPr="1666FD71">
        <w:rPr>
          <w:rFonts w:cs="Arial"/>
        </w:rPr>
        <w:t xml:space="preserve"> to support officers to achieve the required standards.</w:t>
      </w:r>
      <w:r w:rsidRPr="1666FD71">
        <w:rPr>
          <w:rFonts w:cs="Arial"/>
        </w:rPr>
        <w:t xml:space="preserve"> </w:t>
      </w:r>
    </w:p>
    <w:p w14:paraId="7FBA66DD" w14:textId="7DC31D47" w:rsidR="00AA04A0" w:rsidRPr="00DD58E9" w:rsidRDefault="00AA04A0" w:rsidP="002A5261">
      <w:pPr>
        <w:pStyle w:val="ListParagraph"/>
        <w:numPr>
          <w:ilvl w:val="1"/>
          <w:numId w:val="1"/>
        </w:numPr>
        <w:ind w:left="1440"/>
        <w:jc w:val="both"/>
        <w:rPr>
          <w:rFonts w:cs="Arial"/>
        </w:rPr>
      </w:pPr>
      <w:r w:rsidRPr="1666FD71">
        <w:rPr>
          <w:rFonts w:cs="Arial"/>
        </w:rPr>
        <w:t xml:space="preserve">The Council </w:t>
      </w:r>
      <w:r w:rsidR="001F2E6E" w:rsidRPr="1666FD71">
        <w:rPr>
          <w:rFonts w:cs="Arial"/>
        </w:rPr>
        <w:t xml:space="preserve">acknowledges that </w:t>
      </w:r>
      <w:r w:rsidRPr="1666FD71">
        <w:rPr>
          <w:rFonts w:cs="Arial"/>
        </w:rPr>
        <w:t xml:space="preserve">line managers need to be </w:t>
      </w:r>
      <w:proofErr w:type="gramStart"/>
      <w:r w:rsidR="001F2E6E" w:rsidRPr="1666FD71">
        <w:rPr>
          <w:rFonts w:cs="Arial"/>
        </w:rPr>
        <w:t>alert</w:t>
      </w:r>
      <w:proofErr w:type="gramEnd"/>
      <w:r w:rsidRPr="1666FD71">
        <w:rPr>
          <w:rFonts w:cs="Arial"/>
        </w:rPr>
        <w:t xml:space="preserve"> to identify </w:t>
      </w:r>
      <w:r w:rsidR="001F2E6E" w:rsidRPr="1666FD71">
        <w:rPr>
          <w:rFonts w:cs="Arial"/>
        </w:rPr>
        <w:t>potential issues that may lead to any inefficiency in working performance</w:t>
      </w:r>
      <w:r w:rsidRPr="1666FD71">
        <w:rPr>
          <w:rFonts w:cs="Arial"/>
        </w:rPr>
        <w:t>.</w:t>
      </w:r>
    </w:p>
    <w:p w14:paraId="77C10F41" w14:textId="79D64721" w:rsidR="00C24F00" w:rsidRDefault="003D5EC9" w:rsidP="002A5261">
      <w:pPr>
        <w:pStyle w:val="ListParagraph"/>
        <w:numPr>
          <w:ilvl w:val="1"/>
          <w:numId w:val="1"/>
        </w:numPr>
        <w:ind w:left="1440"/>
        <w:jc w:val="both"/>
        <w:rPr>
          <w:rFonts w:cs="Arial"/>
        </w:rPr>
      </w:pPr>
      <w:r>
        <w:rPr>
          <w:rFonts w:cs="Arial"/>
        </w:rPr>
        <w:t xml:space="preserve"> In addition, the Council recognises a range of capability issues</w:t>
      </w:r>
      <w:r w:rsidR="001F2E6E">
        <w:rPr>
          <w:rFonts w:cs="Arial"/>
        </w:rPr>
        <w:t>,</w:t>
      </w:r>
      <w:r w:rsidR="00574F94">
        <w:rPr>
          <w:rFonts w:cs="Arial"/>
        </w:rPr>
        <w:t xml:space="preserve"> including but not limited to the following:</w:t>
      </w:r>
    </w:p>
    <w:p w14:paraId="1794781F" w14:textId="77777777" w:rsidR="001F2E6E" w:rsidRPr="001F2E6E" w:rsidRDefault="001F2E6E" w:rsidP="001F2E6E">
      <w:pPr>
        <w:pStyle w:val="ListParagraph"/>
        <w:ind w:left="1440"/>
        <w:jc w:val="both"/>
        <w:rPr>
          <w:rFonts w:cs="Arial"/>
        </w:rPr>
      </w:pPr>
    </w:p>
    <w:p w14:paraId="428A7881" w14:textId="4FF40A31" w:rsidR="00574F94" w:rsidRDefault="00574F94" w:rsidP="00574F94">
      <w:pPr>
        <w:pStyle w:val="ListParagraph"/>
        <w:ind w:left="1440"/>
        <w:jc w:val="both"/>
        <w:rPr>
          <w:rFonts w:cs="Arial"/>
          <w:b/>
          <w:bCs/>
        </w:rPr>
      </w:pPr>
      <w:r>
        <w:rPr>
          <w:rFonts w:cs="Arial"/>
          <w:b/>
          <w:bCs/>
        </w:rPr>
        <w:t>6.</w:t>
      </w:r>
      <w:r w:rsidR="00B647C7">
        <w:rPr>
          <w:rFonts w:cs="Arial"/>
          <w:b/>
          <w:bCs/>
        </w:rPr>
        <w:t>3</w:t>
      </w:r>
      <w:r>
        <w:rPr>
          <w:rFonts w:cs="Arial"/>
          <w:b/>
          <w:bCs/>
        </w:rPr>
        <w:t>.</w:t>
      </w:r>
      <w:r w:rsidR="00B647C7">
        <w:rPr>
          <w:rFonts w:cs="Arial"/>
          <w:b/>
          <w:bCs/>
        </w:rPr>
        <w:t>1</w:t>
      </w:r>
      <w:r>
        <w:rPr>
          <w:rFonts w:cs="Arial"/>
          <w:b/>
          <w:bCs/>
        </w:rPr>
        <w:t>. Capability Issues Related to Ill-Health</w:t>
      </w:r>
    </w:p>
    <w:p w14:paraId="022B4240" w14:textId="77777777" w:rsidR="00574F94" w:rsidRDefault="00574F94" w:rsidP="00574F94">
      <w:pPr>
        <w:pStyle w:val="ListParagraph"/>
        <w:ind w:left="1440"/>
        <w:jc w:val="both"/>
        <w:rPr>
          <w:rFonts w:cs="Arial"/>
          <w:b/>
          <w:bCs/>
        </w:rPr>
      </w:pPr>
    </w:p>
    <w:p w14:paraId="315EB05F" w14:textId="623752F6" w:rsidR="00574F94" w:rsidRPr="004C6978" w:rsidRDefault="00574F94" w:rsidP="002A5261">
      <w:pPr>
        <w:pStyle w:val="ListParagraph"/>
        <w:numPr>
          <w:ilvl w:val="0"/>
          <w:numId w:val="12"/>
        </w:numPr>
        <w:ind w:left="1843" w:hanging="425"/>
        <w:jc w:val="both"/>
        <w:rPr>
          <w:rFonts w:cs="Arial"/>
        </w:rPr>
      </w:pPr>
      <w:r w:rsidRPr="00574F94">
        <w:rPr>
          <w:rFonts w:cs="Arial"/>
        </w:rPr>
        <w:t xml:space="preserve">The </w:t>
      </w:r>
      <w:r w:rsidR="00357EF0">
        <w:rPr>
          <w:rFonts w:cs="Arial"/>
        </w:rPr>
        <w:t>Town Council is committed to support</w:t>
      </w:r>
      <w:r w:rsidR="004C6978">
        <w:rPr>
          <w:rFonts w:cs="Arial"/>
        </w:rPr>
        <w:t>ing officers who experience ill-health, ensuring their wellbeing is prioriti</w:t>
      </w:r>
      <w:r w:rsidR="00751F54">
        <w:rPr>
          <w:rFonts w:cs="Arial"/>
        </w:rPr>
        <w:t>s</w:t>
      </w:r>
      <w:r w:rsidR="004C6978">
        <w:rPr>
          <w:rFonts w:cs="Arial"/>
        </w:rPr>
        <w:t>ed while treating them with dignity and respect</w:t>
      </w:r>
      <w:r w:rsidR="00357EF0" w:rsidRPr="004C6978">
        <w:rPr>
          <w:rFonts w:cs="Arial"/>
        </w:rPr>
        <w:t>.</w:t>
      </w:r>
    </w:p>
    <w:p w14:paraId="3141B1C3" w14:textId="41472BB9" w:rsidR="00357EF0" w:rsidRPr="004C6978" w:rsidRDefault="00343B56" w:rsidP="002A5261">
      <w:pPr>
        <w:pStyle w:val="ListParagraph"/>
        <w:numPr>
          <w:ilvl w:val="0"/>
          <w:numId w:val="12"/>
        </w:numPr>
        <w:ind w:left="1843" w:hanging="425"/>
        <w:jc w:val="both"/>
        <w:rPr>
          <w:rFonts w:cs="Arial"/>
        </w:rPr>
      </w:pPr>
      <w:r w:rsidRPr="1666FD71">
        <w:rPr>
          <w:rFonts w:cs="Arial"/>
        </w:rPr>
        <w:t>In cases where</w:t>
      </w:r>
      <w:r w:rsidR="00DF3E62" w:rsidRPr="1666FD71">
        <w:rPr>
          <w:rFonts w:cs="Arial"/>
        </w:rPr>
        <w:t xml:space="preserve"> </w:t>
      </w:r>
      <w:r w:rsidR="004C6978" w:rsidRPr="1666FD71">
        <w:rPr>
          <w:rFonts w:cs="Arial"/>
        </w:rPr>
        <w:t>officers’ capability issues are related to ill-health, the Council will make reasonable effort to support their recovery and facilitate a return to work. This may include considering redeployment options and</w:t>
      </w:r>
      <w:r w:rsidR="42000BCD" w:rsidRPr="1666FD71">
        <w:rPr>
          <w:rFonts w:cs="Arial"/>
        </w:rPr>
        <w:t>/</w:t>
      </w:r>
      <w:r w:rsidR="004C6978" w:rsidRPr="1666FD71">
        <w:rPr>
          <w:rFonts w:cs="Arial"/>
        </w:rPr>
        <w:t>or appropriate workplace adjustments</w:t>
      </w:r>
      <w:r w:rsidR="0097488A" w:rsidRPr="1666FD71">
        <w:rPr>
          <w:rFonts w:cs="Arial"/>
        </w:rPr>
        <w:t xml:space="preserve"> (e.g., adjusted working hours or allowing time off for medical appointments)</w:t>
      </w:r>
      <w:r w:rsidR="004C6978" w:rsidRPr="1666FD71">
        <w:rPr>
          <w:rFonts w:cs="Arial"/>
        </w:rPr>
        <w:t>, in accordance with the Absence Management Policy</w:t>
      </w:r>
      <w:r w:rsidRPr="1666FD71">
        <w:rPr>
          <w:rFonts w:cs="Arial"/>
        </w:rPr>
        <w:t>.</w:t>
      </w:r>
    </w:p>
    <w:p w14:paraId="1319EB92" w14:textId="6660D4EA" w:rsidR="001D450B" w:rsidRPr="0097488A" w:rsidRDefault="0097488A" w:rsidP="002A5261">
      <w:pPr>
        <w:pStyle w:val="ListParagraph"/>
        <w:numPr>
          <w:ilvl w:val="0"/>
          <w:numId w:val="12"/>
        </w:numPr>
        <w:ind w:left="1843" w:hanging="425"/>
        <w:jc w:val="both"/>
        <w:rPr>
          <w:rFonts w:cs="Arial"/>
        </w:rPr>
      </w:pPr>
      <w:r w:rsidRPr="1666FD71">
        <w:rPr>
          <w:rFonts w:cs="Arial"/>
        </w:rPr>
        <w:t>The Council a</w:t>
      </w:r>
      <w:r w:rsidR="4F0A1147" w:rsidRPr="1666FD71">
        <w:rPr>
          <w:rFonts w:cs="Arial"/>
        </w:rPr>
        <w:t>sserts</w:t>
      </w:r>
      <w:r w:rsidR="003D5EC9" w:rsidRPr="1666FD71">
        <w:rPr>
          <w:rFonts w:cs="Arial"/>
        </w:rPr>
        <w:t xml:space="preserve"> </w:t>
      </w:r>
      <w:r w:rsidRPr="1666FD71">
        <w:rPr>
          <w:rFonts w:cs="Arial"/>
        </w:rPr>
        <w:t xml:space="preserve">that </w:t>
      </w:r>
      <w:r w:rsidR="003D5EC9" w:rsidRPr="1666FD71">
        <w:rPr>
          <w:rFonts w:cs="Arial"/>
        </w:rPr>
        <w:t xml:space="preserve">sickness absence properly reported </w:t>
      </w:r>
      <w:proofErr w:type="gramStart"/>
      <w:r w:rsidR="003D5EC9" w:rsidRPr="1666FD71">
        <w:rPr>
          <w:rFonts w:cs="Arial"/>
        </w:rPr>
        <w:t>as a result of</w:t>
      </w:r>
      <w:proofErr w:type="gramEnd"/>
      <w:r w:rsidR="003D5EC9" w:rsidRPr="1666FD71">
        <w:rPr>
          <w:rFonts w:cs="Arial"/>
        </w:rPr>
        <w:t xml:space="preserve"> genuine illness</w:t>
      </w:r>
      <w:r w:rsidR="00992466" w:rsidRPr="1666FD71">
        <w:rPr>
          <w:rFonts w:cs="Arial"/>
        </w:rPr>
        <w:t xml:space="preserve"> will not lead to disciplinary action. Disciplinary measures will apply only in cases of unauthorised absence and/or misleading claims of sickness that may amount </w:t>
      </w:r>
      <w:r w:rsidR="00DD58E9" w:rsidRPr="1666FD71">
        <w:rPr>
          <w:rFonts w:cs="Arial"/>
        </w:rPr>
        <w:t>to deliberate</w:t>
      </w:r>
      <w:r w:rsidRPr="1666FD71">
        <w:rPr>
          <w:rFonts w:cs="Arial"/>
        </w:rPr>
        <w:t xml:space="preserve"> </w:t>
      </w:r>
      <w:r w:rsidR="006D0CB4" w:rsidRPr="1666FD71">
        <w:rPr>
          <w:rFonts w:cs="Arial"/>
        </w:rPr>
        <w:t>under</w:t>
      </w:r>
      <w:r w:rsidR="001D450B" w:rsidRPr="1666FD71">
        <w:rPr>
          <w:rFonts w:cs="Arial"/>
        </w:rPr>
        <w:t>performance.</w:t>
      </w:r>
    </w:p>
    <w:p w14:paraId="539E1B8B" w14:textId="593C6055" w:rsidR="00384935" w:rsidRPr="0097488A" w:rsidRDefault="00384935" w:rsidP="002A5261">
      <w:pPr>
        <w:pStyle w:val="ListParagraph"/>
        <w:numPr>
          <w:ilvl w:val="0"/>
          <w:numId w:val="12"/>
        </w:numPr>
        <w:ind w:left="1843" w:hanging="425"/>
        <w:jc w:val="both"/>
        <w:rPr>
          <w:rFonts w:cs="Arial"/>
        </w:rPr>
      </w:pPr>
      <w:r w:rsidRPr="1666FD71">
        <w:rPr>
          <w:rFonts w:cs="Arial"/>
        </w:rPr>
        <w:t>Where</w:t>
      </w:r>
      <w:r w:rsidR="00DF3E62" w:rsidRPr="1666FD71">
        <w:rPr>
          <w:rFonts w:cs="Arial"/>
        </w:rPr>
        <w:t xml:space="preserve"> </w:t>
      </w:r>
      <w:r w:rsidRPr="1666FD71">
        <w:rPr>
          <w:rFonts w:cs="Arial"/>
        </w:rPr>
        <w:t xml:space="preserve">officer’s sickness record </w:t>
      </w:r>
      <w:r w:rsidR="713D1C7F" w:rsidRPr="1666FD71">
        <w:rPr>
          <w:rFonts w:cs="Arial"/>
        </w:rPr>
        <w:t xml:space="preserve">results </w:t>
      </w:r>
      <w:proofErr w:type="gramStart"/>
      <w:r w:rsidR="713D1C7F" w:rsidRPr="1666FD71">
        <w:rPr>
          <w:rFonts w:cs="Arial"/>
        </w:rPr>
        <w:t>in</w:t>
      </w:r>
      <w:r w:rsidRPr="1666FD71">
        <w:rPr>
          <w:rFonts w:cs="Arial"/>
        </w:rPr>
        <w:t xml:space="preserve">  frequent</w:t>
      </w:r>
      <w:proofErr w:type="gramEnd"/>
      <w:r w:rsidRPr="1666FD71">
        <w:rPr>
          <w:rFonts w:cs="Arial"/>
        </w:rPr>
        <w:t xml:space="preserve"> short-term sickness absence</w:t>
      </w:r>
      <w:r w:rsidR="00647010" w:rsidRPr="1666FD71">
        <w:rPr>
          <w:rFonts w:cs="Arial"/>
        </w:rPr>
        <w:t>s (with reference to the Sickness Policy)</w:t>
      </w:r>
      <w:r w:rsidR="0097488A" w:rsidRPr="1666FD71">
        <w:rPr>
          <w:rFonts w:cs="Arial"/>
        </w:rPr>
        <w:t xml:space="preserve">, the </w:t>
      </w:r>
      <w:r w:rsidRPr="1666FD71">
        <w:rPr>
          <w:rFonts w:cs="Arial"/>
        </w:rPr>
        <w:t xml:space="preserve">Council may request a meeting </w:t>
      </w:r>
      <w:r w:rsidR="0097488A" w:rsidRPr="1666FD71">
        <w:rPr>
          <w:rFonts w:cs="Arial"/>
        </w:rPr>
        <w:t>with the</w:t>
      </w:r>
      <w:r w:rsidRPr="1666FD71">
        <w:rPr>
          <w:rFonts w:cs="Arial"/>
        </w:rPr>
        <w:t xml:space="preserve"> </w:t>
      </w:r>
      <w:r w:rsidR="000562CC" w:rsidRPr="1666FD71">
        <w:rPr>
          <w:rFonts w:cs="Arial"/>
        </w:rPr>
        <w:t>officers</w:t>
      </w:r>
      <w:r w:rsidRPr="1666FD71">
        <w:rPr>
          <w:rFonts w:cs="Arial"/>
        </w:rPr>
        <w:t xml:space="preserve"> to discuss the matter.</w:t>
      </w:r>
    </w:p>
    <w:p w14:paraId="1A1CB97E" w14:textId="6A31A836" w:rsidR="00FC1B66" w:rsidRPr="0097488A" w:rsidRDefault="00384935" w:rsidP="002A5261">
      <w:pPr>
        <w:pStyle w:val="ListParagraph"/>
        <w:numPr>
          <w:ilvl w:val="0"/>
          <w:numId w:val="12"/>
        </w:numPr>
        <w:ind w:left="1843" w:hanging="425"/>
        <w:jc w:val="both"/>
        <w:rPr>
          <w:rFonts w:cs="Arial"/>
        </w:rPr>
      </w:pPr>
      <w:r>
        <w:rPr>
          <w:rFonts w:cs="Arial"/>
        </w:rPr>
        <w:t xml:space="preserve">In </w:t>
      </w:r>
      <w:r w:rsidR="0097488A">
        <w:rPr>
          <w:rFonts w:cs="Arial"/>
        </w:rPr>
        <w:t>cases</w:t>
      </w:r>
      <w:r>
        <w:rPr>
          <w:rFonts w:cs="Arial"/>
        </w:rPr>
        <w:t xml:space="preserve"> of long-term sickness, </w:t>
      </w:r>
      <w:r w:rsidR="00DD58E9">
        <w:rPr>
          <w:rFonts w:cs="Arial"/>
        </w:rPr>
        <w:t>where the</w:t>
      </w:r>
      <w:r w:rsidR="0097488A">
        <w:rPr>
          <w:rFonts w:cs="Arial"/>
        </w:rPr>
        <w:t xml:space="preserve"> illness indicates an underlying issue or potential long-term health conditions affecting officer’s capability to perform their role, the </w:t>
      </w:r>
      <w:r w:rsidRPr="0097488A">
        <w:rPr>
          <w:rFonts w:cs="Arial"/>
        </w:rPr>
        <w:t>Council will consider the following throughout the process:</w:t>
      </w:r>
    </w:p>
    <w:p w14:paraId="4DBB646D" w14:textId="070AB786" w:rsidR="00384935" w:rsidRDefault="0097488A" w:rsidP="002A5261">
      <w:pPr>
        <w:pStyle w:val="ListParagraph"/>
        <w:numPr>
          <w:ilvl w:val="1"/>
          <w:numId w:val="13"/>
        </w:numPr>
        <w:ind w:left="2410" w:hanging="425"/>
        <w:jc w:val="both"/>
        <w:rPr>
          <w:rFonts w:cs="Arial"/>
        </w:rPr>
      </w:pPr>
      <w:r>
        <w:rPr>
          <w:rFonts w:cs="Arial"/>
        </w:rPr>
        <w:t>Implementing</w:t>
      </w:r>
      <w:r w:rsidR="00384935">
        <w:rPr>
          <w:rFonts w:cs="Arial"/>
        </w:rPr>
        <w:t xml:space="preserve"> alternative work arrangements (e.g., job sharing, flexible-working hours, temporary re-assignment or modification </w:t>
      </w:r>
      <w:r>
        <w:rPr>
          <w:rFonts w:cs="Arial"/>
        </w:rPr>
        <w:t>to the</w:t>
      </w:r>
      <w:r w:rsidR="00384935">
        <w:rPr>
          <w:rFonts w:cs="Arial"/>
        </w:rPr>
        <w:t xml:space="preserve"> job description)</w:t>
      </w:r>
    </w:p>
    <w:p w14:paraId="0324B395" w14:textId="650CD47A" w:rsidR="00384935" w:rsidRDefault="00384935" w:rsidP="002A5261">
      <w:pPr>
        <w:pStyle w:val="ListParagraph"/>
        <w:numPr>
          <w:ilvl w:val="1"/>
          <w:numId w:val="13"/>
        </w:numPr>
        <w:ind w:left="2410" w:hanging="425"/>
        <w:jc w:val="both"/>
        <w:rPr>
          <w:rFonts w:cs="Arial"/>
        </w:rPr>
      </w:pPr>
      <w:r>
        <w:rPr>
          <w:rFonts w:cs="Arial"/>
        </w:rPr>
        <w:t xml:space="preserve">Providing or </w:t>
      </w:r>
      <w:r w:rsidR="0097488A">
        <w:rPr>
          <w:rFonts w:cs="Arial"/>
        </w:rPr>
        <w:t>recommending</w:t>
      </w:r>
      <w:r>
        <w:rPr>
          <w:rFonts w:cs="Arial"/>
        </w:rPr>
        <w:t xml:space="preserve"> support</w:t>
      </w:r>
      <w:r w:rsidR="0097488A">
        <w:rPr>
          <w:rFonts w:cs="Arial"/>
        </w:rPr>
        <w:t xml:space="preserve"> or counselling services to assist the officer</w:t>
      </w:r>
    </w:p>
    <w:p w14:paraId="06806BAE" w14:textId="07605015" w:rsidR="00DF4415" w:rsidRPr="0097488A" w:rsidRDefault="00DF4415" w:rsidP="002A5261">
      <w:pPr>
        <w:pStyle w:val="ListParagraph"/>
        <w:numPr>
          <w:ilvl w:val="0"/>
          <w:numId w:val="12"/>
        </w:numPr>
        <w:ind w:left="1843" w:hanging="425"/>
        <w:jc w:val="both"/>
        <w:rPr>
          <w:rFonts w:cs="Arial"/>
        </w:rPr>
      </w:pPr>
      <w:r w:rsidRPr="1666FD71">
        <w:rPr>
          <w:rFonts w:cs="Arial"/>
        </w:rPr>
        <w:t>All</w:t>
      </w:r>
      <w:r w:rsidR="0097488A" w:rsidRPr="1666FD71">
        <w:rPr>
          <w:rFonts w:cs="Arial"/>
        </w:rPr>
        <w:t xml:space="preserve"> </w:t>
      </w:r>
      <w:r w:rsidRPr="1666FD71">
        <w:rPr>
          <w:rFonts w:cs="Arial"/>
        </w:rPr>
        <w:t>reasonable</w:t>
      </w:r>
      <w:r>
        <w:t xml:space="preserve"> </w:t>
      </w:r>
      <w:r w:rsidRPr="1666FD71">
        <w:rPr>
          <w:rFonts w:cs="Arial"/>
        </w:rPr>
        <w:t>adjustments</w:t>
      </w:r>
      <w:r w:rsidR="0097488A" w:rsidRPr="1666FD71">
        <w:rPr>
          <w:rFonts w:cs="Arial"/>
        </w:rPr>
        <w:t xml:space="preserve"> </w:t>
      </w:r>
      <w:r w:rsidRPr="1666FD71">
        <w:rPr>
          <w:rFonts w:cs="Arial"/>
        </w:rPr>
        <w:t xml:space="preserve">will </w:t>
      </w:r>
      <w:r w:rsidR="0097488A" w:rsidRPr="1666FD71">
        <w:rPr>
          <w:rFonts w:cs="Arial"/>
        </w:rPr>
        <w:t>be</w:t>
      </w:r>
      <w:r w:rsidRPr="1666FD71">
        <w:rPr>
          <w:rFonts w:cs="Arial"/>
        </w:rPr>
        <w:t xml:space="preserve"> fully explored before </w:t>
      </w:r>
      <w:r w:rsidR="0097488A" w:rsidRPr="1666FD71">
        <w:rPr>
          <w:rFonts w:cs="Arial"/>
        </w:rPr>
        <w:t xml:space="preserve">implementing this </w:t>
      </w:r>
      <w:r w:rsidR="00B70BB1" w:rsidRPr="1666FD71">
        <w:rPr>
          <w:rFonts w:cs="Arial"/>
        </w:rPr>
        <w:t>policy</w:t>
      </w:r>
      <w:r w:rsidR="0097488A" w:rsidRPr="1666FD71">
        <w:rPr>
          <w:rFonts w:cs="Arial"/>
        </w:rPr>
        <w:t xml:space="preserve">, in the case of </w:t>
      </w:r>
      <w:r w:rsidRPr="1666FD71">
        <w:rPr>
          <w:rFonts w:cs="Arial"/>
        </w:rPr>
        <w:t>officers with disabilities.</w:t>
      </w:r>
    </w:p>
    <w:p w14:paraId="413F81D6" w14:textId="5E33DA33" w:rsidR="00DF4415" w:rsidRDefault="00DF4415" w:rsidP="002A5261">
      <w:pPr>
        <w:pStyle w:val="ListParagraph"/>
        <w:numPr>
          <w:ilvl w:val="0"/>
          <w:numId w:val="12"/>
        </w:numPr>
        <w:ind w:left="1843" w:hanging="425"/>
        <w:jc w:val="both"/>
        <w:rPr>
          <w:rFonts w:cs="Arial"/>
        </w:rPr>
      </w:pPr>
      <w:r>
        <w:rPr>
          <w:rFonts w:cs="Arial"/>
        </w:rPr>
        <w:t>In rare cases</w:t>
      </w:r>
      <w:r w:rsidR="0097488A">
        <w:rPr>
          <w:rFonts w:cs="Arial"/>
        </w:rPr>
        <w:t xml:space="preserve"> </w:t>
      </w:r>
      <w:r w:rsidR="0021584D">
        <w:rPr>
          <w:rFonts w:cs="Arial"/>
        </w:rPr>
        <w:t>where an officer is incapable to</w:t>
      </w:r>
      <w:r w:rsidR="0021584D" w:rsidRPr="0021584D">
        <w:t xml:space="preserve"> </w:t>
      </w:r>
      <w:r w:rsidR="0021584D" w:rsidRPr="0021584D">
        <w:rPr>
          <w:rFonts w:cs="Arial"/>
        </w:rPr>
        <w:t>continue working due to ill health</w:t>
      </w:r>
      <w:r w:rsidR="00EA3B98">
        <w:rPr>
          <w:rFonts w:cs="Arial"/>
        </w:rPr>
        <w:t xml:space="preserve">, </w:t>
      </w:r>
      <w:r w:rsidR="0021584D" w:rsidRPr="00EA3B98">
        <w:rPr>
          <w:rFonts w:cs="Arial"/>
        </w:rPr>
        <w:t xml:space="preserve">early retirement on ill-health </w:t>
      </w:r>
      <w:r w:rsidR="00EA3B98">
        <w:rPr>
          <w:rFonts w:cs="Arial"/>
        </w:rPr>
        <w:t xml:space="preserve">may be considered. </w:t>
      </w:r>
      <w:r w:rsidR="0021584D" w:rsidRPr="00EA3B98">
        <w:rPr>
          <w:rFonts w:cs="Arial"/>
        </w:rPr>
        <w:t xml:space="preserve">If early retirement is not feasible, dismissal on the grounds of ill health may be </w:t>
      </w:r>
      <w:r w:rsidR="00A93095">
        <w:rPr>
          <w:rFonts w:cs="Arial"/>
        </w:rPr>
        <w:lastRenderedPageBreak/>
        <w:t>appropriate</w:t>
      </w:r>
      <w:r w:rsidR="0021584D" w:rsidRPr="00EA3B98">
        <w:rPr>
          <w:rFonts w:cs="Arial"/>
        </w:rPr>
        <w:t xml:space="preserve">. In such cases, the Council </w:t>
      </w:r>
      <w:r w:rsidR="00EA3B98">
        <w:rPr>
          <w:rFonts w:cs="Arial"/>
        </w:rPr>
        <w:t>will comply with the statutory dismissal procedures outlined in this p</w:t>
      </w:r>
      <w:r w:rsidR="00B70BB1">
        <w:rPr>
          <w:rFonts w:cs="Arial"/>
        </w:rPr>
        <w:t>olicy</w:t>
      </w:r>
      <w:r w:rsidR="00EA3B98">
        <w:rPr>
          <w:rFonts w:cs="Arial"/>
        </w:rPr>
        <w:t xml:space="preserve"> (see Section 9)</w:t>
      </w:r>
      <w:r w:rsidR="0021584D" w:rsidRPr="00EA3B98">
        <w:rPr>
          <w:rFonts w:cs="Arial"/>
        </w:rPr>
        <w:t>.</w:t>
      </w:r>
    </w:p>
    <w:p w14:paraId="070594C3" w14:textId="77777777" w:rsidR="00211E3B" w:rsidRDefault="00211E3B" w:rsidP="00751F54">
      <w:pPr>
        <w:pStyle w:val="ListParagraph"/>
        <w:ind w:left="1843" w:hanging="425"/>
        <w:jc w:val="both"/>
        <w:rPr>
          <w:rFonts w:cs="Arial"/>
        </w:rPr>
      </w:pPr>
    </w:p>
    <w:p w14:paraId="4639903E" w14:textId="77777777" w:rsidR="00384935" w:rsidRDefault="00384935" w:rsidP="00384935">
      <w:pPr>
        <w:pStyle w:val="ListParagraph"/>
        <w:ind w:left="2160"/>
        <w:jc w:val="both"/>
        <w:rPr>
          <w:rFonts w:cs="Arial"/>
        </w:rPr>
      </w:pPr>
    </w:p>
    <w:p w14:paraId="61F00A9B" w14:textId="07F551AF" w:rsidR="00384935" w:rsidRDefault="00384935" w:rsidP="00384935">
      <w:pPr>
        <w:pStyle w:val="ListParagraph"/>
        <w:ind w:left="1440"/>
        <w:jc w:val="both"/>
        <w:rPr>
          <w:rFonts w:cs="Arial"/>
          <w:b/>
          <w:bCs/>
        </w:rPr>
      </w:pPr>
      <w:r>
        <w:rPr>
          <w:rFonts w:cs="Arial"/>
          <w:b/>
          <w:bCs/>
        </w:rPr>
        <w:t>6.</w:t>
      </w:r>
      <w:r w:rsidR="00B647C7">
        <w:rPr>
          <w:rFonts w:cs="Arial"/>
          <w:b/>
          <w:bCs/>
        </w:rPr>
        <w:t>3</w:t>
      </w:r>
      <w:r>
        <w:rPr>
          <w:rFonts w:cs="Arial"/>
          <w:b/>
          <w:bCs/>
        </w:rPr>
        <w:t>.</w:t>
      </w:r>
      <w:r w:rsidR="00B647C7">
        <w:rPr>
          <w:rFonts w:cs="Arial"/>
          <w:b/>
          <w:bCs/>
        </w:rPr>
        <w:t>2</w:t>
      </w:r>
      <w:r>
        <w:rPr>
          <w:rFonts w:cs="Arial"/>
          <w:b/>
          <w:bCs/>
        </w:rPr>
        <w:t>. Capability Issues Related to Statutory Ban</w:t>
      </w:r>
    </w:p>
    <w:p w14:paraId="47B5B4EF" w14:textId="77777777" w:rsidR="00384935" w:rsidRDefault="00384935" w:rsidP="00384935">
      <w:pPr>
        <w:pStyle w:val="ListParagraph"/>
        <w:ind w:left="1440"/>
        <w:jc w:val="both"/>
        <w:rPr>
          <w:rFonts w:cs="Arial"/>
          <w:b/>
          <w:bCs/>
        </w:rPr>
      </w:pPr>
    </w:p>
    <w:p w14:paraId="3038B014" w14:textId="5F7DFCE5" w:rsidR="000F4D23" w:rsidRPr="00EA3B98" w:rsidRDefault="00384935" w:rsidP="002A5261">
      <w:pPr>
        <w:pStyle w:val="ListParagraph"/>
        <w:numPr>
          <w:ilvl w:val="0"/>
          <w:numId w:val="14"/>
        </w:numPr>
        <w:ind w:left="1843" w:hanging="425"/>
        <w:jc w:val="both"/>
        <w:rPr>
          <w:rFonts w:cs="Arial"/>
          <w:b/>
          <w:bCs/>
        </w:rPr>
      </w:pPr>
      <w:r w:rsidRPr="00751F54">
        <w:rPr>
          <w:rFonts w:cs="Arial"/>
        </w:rPr>
        <w:t xml:space="preserve">In </w:t>
      </w:r>
      <w:r w:rsidR="00927F6D">
        <w:rPr>
          <w:rFonts w:cs="Arial"/>
        </w:rPr>
        <w:t xml:space="preserve">exceptional cases, </w:t>
      </w:r>
      <w:r w:rsidR="00EA3B98">
        <w:rPr>
          <w:rFonts w:cs="Arial"/>
        </w:rPr>
        <w:t>an officer</w:t>
      </w:r>
      <w:r w:rsidR="0096025F" w:rsidRPr="0096025F">
        <w:rPr>
          <w:rFonts w:cs="Arial"/>
        </w:rPr>
        <w:t xml:space="preserve"> may be subject to a legal restriction that </w:t>
      </w:r>
      <w:r w:rsidR="00EA3B98">
        <w:rPr>
          <w:rFonts w:cs="Arial"/>
        </w:rPr>
        <w:t xml:space="preserve">prevents them from undertaking certain duties of their role. A common example is a </w:t>
      </w:r>
      <w:r w:rsidR="0096025F" w:rsidRPr="00EA3B98">
        <w:rPr>
          <w:rFonts w:cs="Arial"/>
        </w:rPr>
        <w:t xml:space="preserve">driving ban where driving </w:t>
      </w:r>
      <w:r w:rsidR="00EA3B98">
        <w:rPr>
          <w:rFonts w:cs="Arial"/>
        </w:rPr>
        <w:t>is an essential part of the officer’s job</w:t>
      </w:r>
      <w:r w:rsidR="0096025F" w:rsidRPr="00EA3B98">
        <w:rPr>
          <w:rFonts w:cs="Arial"/>
        </w:rPr>
        <w:t>.</w:t>
      </w:r>
    </w:p>
    <w:p w14:paraId="62901EB3" w14:textId="79E6FE6F" w:rsidR="00593070" w:rsidRDefault="0096025F" w:rsidP="002A5261">
      <w:pPr>
        <w:pStyle w:val="ListParagraph"/>
        <w:numPr>
          <w:ilvl w:val="0"/>
          <w:numId w:val="14"/>
        </w:numPr>
        <w:ind w:left="1843" w:hanging="425"/>
        <w:jc w:val="both"/>
        <w:rPr>
          <w:rFonts w:cs="Arial"/>
        </w:rPr>
      </w:pPr>
      <w:r>
        <w:rPr>
          <w:rFonts w:cs="Arial"/>
        </w:rPr>
        <w:t>In this scenario,</w:t>
      </w:r>
      <w:r w:rsidR="001C3F58">
        <w:rPr>
          <w:rFonts w:cs="Arial"/>
        </w:rPr>
        <w:t xml:space="preserve"> a meeting will be held with the officer to decide </w:t>
      </w:r>
      <w:r w:rsidR="001C3F58" w:rsidRPr="001C3F58">
        <w:rPr>
          <w:rFonts w:cs="Arial"/>
        </w:rPr>
        <w:t>whether the role can</w:t>
      </w:r>
      <w:r w:rsidR="00EA3B98">
        <w:rPr>
          <w:rFonts w:cs="Arial"/>
        </w:rPr>
        <w:t xml:space="preserve"> still</w:t>
      </w:r>
      <w:r w:rsidR="001C3F58" w:rsidRPr="001C3F58">
        <w:rPr>
          <w:rFonts w:cs="Arial"/>
        </w:rPr>
        <w:t xml:space="preserve"> be performed safely and effectively</w:t>
      </w:r>
      <w:r w:rsidR="00EA3B98">
        <w:rPr>
          <w:rFonts w:cs="Arial"/>
        </w:rPr>
        <w:t xml:space="preserve">, using reasonable adjustments or reallocating duties. </w:t>
      </w:r>
    </w:p>
    <w:p w14:paraId="52CE7E25" w14:textId="31811173" w:rsidR="005D5F1A" w:rsidRDefault="005D5F1A" w:rsidP="005D5F1A">
      <w:pPr>
        <w:ind w:left="720" w:firstLine="720"/>
        <w:jc w:val="both"/>
        <w:rPr>
          <w:rFonts w:cs="Arial"/>
          <w:b/>
          <w:bCs/>
        </w:rPr>
      </w:pPr>
      <w:r>
        <w:rPr>
          <w:rFonts w:cs="Arial"/>
          <w:b/>
          <w:bCs/>
        </w:rPr>
        <w:t>6.</w:t>
      </w:r>
      <w:r w:rsidR="00B647C7">
        <w:rPr>
          <w:rFonts w:cs="Arial"/>
          <w:b/>
          <w:bCs/>
        </w:rPr>
        <w:t>3</w:t>
      </w:r>
      <w:r>
        <w:rPr>
          <w:rFonts w:cs="Arial"/>
          <w:b/>
          <w:bCs/>
        </w:rPr>
        <w:t>.</w:t>
      </w:r>
      <w:r w:rsidR="00B647C7">
        <w:rPr>
          <w:rFonts w:cs="Arial"/>
          <w:b/>
          <w:bCs/>
        </w:rPr>
        <w:t>3</w:t>
      </w:r>
      <w:r>
        <w:rPr>
          <w:rFonts w:cs="Arial"/>
          <w:b/>
          <w:bCs/>
        </w:rPr>
        <w:t>. Capability Issues Based on Skills Gap</w:t>
      </w:r>
    </w:p>
    <w:p w14:paraId="221BCECB" w14:textId="362F8033" w:rsidR="005D5F1A" w:rsidRDefault="005D5F1A" w:rsidP="002A5261">
      <w:pPr>
        <w:pStyle w:val="ListParagraph"/>
        <w:numPr>
          <w:ilvl w:val="0"/>
          <w:numId w:val="15"/>
        </w:numPr>
        <w:ind w:left="1843" w:hanging="425"/>
        <w:jc w:val="both"/>
        <w:rPr>
          <w:rFonts w:cs="Arial"/>
        </w:rPr>
      </w:pPr>
      <w:r>
        <w:rPr>
          <w:rFonts w:cs="Arial"/>
        </w:rPr>
        <w:t xml:space="preserve">The Council recognises that </w:t>
      </w:r>
      <w:r w:rsidRPr="005D5F1A">
        <w:rPr>
          <w:rFonts w:cs="Arial"/>
        </w:rPr>
        <w:t>capability concerns may arise where</w:t>
      </w:r>
      <w:r>
        <w:rPr>
          <w:rFonts w:cs="Arial"/>
        </w:rPr>
        <w:t xml:space="preserve"> </w:t>
      </w:r>
      <w:r w:rsidRPr="005D5F1A">
        <w:rPr>
          <w:rFonts w:cs="Arial"/>
        </w:rPr>
        <w:t>an officer does not possess, or has not sufficiently developed, the skills, knowledge, or competencies required to perform their role effectively. A skills gap is not regarded as misconduct; rather, it reflects an area where additional support, development, or adjustment may be required.</w:t>
      </w:r>
    </w:p>
    <w:p w14:paraId="2B6E3F3A" w14:textId="1F30FD4C" w:rsidR="005D5F1A" w:rsidRDefault="005D5F1A" w:rsidP="002A5261">
      <w:pPr>
        <w:pStyle w:val="ListParagraph"/>
        <w:numPr>
          <w:ilvl w:val="0"/>
          <w:numId w:val="15"/>
        </w:numPr>
        <w:ind w:left="1843" w:hanging="425"/>
        <w:jc w:val="both"/>
        <w:rPr>
          <w:rFonts w:cs="Arial"/>
        </w:rPr>
      </w:pPr>
      <w:r>
        <w:rPr>
          <w:rFonts w:cs="Arial"/>
        </w:rPr>
        <w:t xml:space="preserve">The following factors </w:t>
      </w:r>
      <w:r w:rsidRPr="005D5F1A">
        <w:rPr>
          <w:rFonts w:cs="Arial"/>
        </w:rPr>
        <w:t>may contribute to a skills gap and may result in underperformance:</w:t>
      </w:r>
    </w:p>
    <w:p w14:paraId="694532BE" w14:textId="22134C6B" w:rsidR="005D5F1A" w:rsidRDefault="005D5F1A" w:rsidP="002A5261">
      <w:pPr>
        <w:pStyle w:val="ListParagraph"/>
        <w:numPr>
          <w:ilvl w:val="1"/>
          <w:numId w:val="16"/>
        </w:numPr>
        <w:ind w:left="2410" w:hanging="425"/>
        <w:jc w:val="both"/>
        <w:rPr>
          <w:rFonts w:cs="Arial"/>
        </w:rPr>
      </w:pPr>
      <w:r w:rsidRPr="1666FD71">
        <w:rPr>
          <w:rFonts w:cs="Arial"/>
          <w:b/>
          <w:bCs/>
        </w:rPr>
        <w:t>Insufficient Role-Specific Knowledge</w:t>
      </w:r>
      <w:r w:rsidRPr="1666FD71">
        <w:rPr>
          <w:rFonts w:cs="Arial"/>
        </w:rPr>
        <w:t xml:space="preserve"> where the officer has not acquired the technical or professional knowledge necessary to meet the operational standards of the post</w:t>
      </w:r>
    </w:p>
    <w:p w14:paraId="4764CD16" w14:textId="4A546684" w:rsidR="005D5F1A" w:rsidRDefault="005D5F1A" w:rsidP="002A5261">
      <w:pPr>
        <w:pStyle w:val="ListParagraph"/>
        <w:numPr>
          <w:ilvl w:val="1"/>
          <w:numId w:val="16"/>
        </w:numPr>
        <w:ind w:left="2410" w:hanging="425"/>
        <w:jc w:val="both"/>
        <w:rPr>
          <w:rFonts w:cs="Arial"/>
        </w:rPr>
      </w:pPr>
      <w:r>
        <w:rPr>
          <w:rFonts w:cs="Arial"/>
          <w:b/>
          <w:bCs/>
        </w:rPr>
        <w:t xml:space="preserve">Lack of </w:t>
      </w:r>
      <w:r w:rsidR="001B6614">
        <w:rPr>
          <w:rFonts w:cs="Arial"/>
          <w:b/>
          <w:bCs/>
        </w:rPr>
        <w:t>A</w:t>
      </w:r>
      <w:r>
        <w:rPr>
          <w:rFonts w:cs="Arial"/>
          <w:b/>
          <w:bCs/>
        </w:rPr>
        <w:t xml:space="preserve">ppropriate Training or Development </w:t>
      </w:r>
      <w:r>
        <w:rPr>
          <w:rFonts w:cs="Arial"/>
        </w:rPr>
        <w:t xml:space="preserve">where </w:t>
      </w:r>
      <w:r w:rsidRPr="005D5F1A">
        <w:rPr>
          <w:rFonts w:cs="Arial"/>
        </w:rPr>
        <w:t>the officer has not received adequate training, induction, or ongoing development to carry out their duties competently</w:t>
      </w:r>
    </w:p>
    <w:p w14:paraId="30CE0923" w14:textId="22EDC573" w:rsidR="005D5F1A" w:rsidRPr="005D5F1A" w:rsidRDefault="005D5F1A" w:rsidP="002A5261">
      <w:pPr>
        <w:pStyle w:val="ListParagraph"/>
        <w:numPr>
          <w:ilvl w:val="1"/>
          <w:numId w:val="16"/>
        </w:numPr>
        <w:ind w:left="2410" w:hanging="425"/>
        <w:jc w:val="both"/>
        <w:rPr>
          <w:rFonts w:cs="Arial"/>
        </w:rPr>
      </w:pPr>
      <w:r w:rsidRPr="005D5F1A">
        <w:rPr>
          <w:rFonts w:cs="Arial"/>
          <w:b/>
          <w:bCs/>
        </w:rPr>
        <w:t xml:space="preserve">Inability to Adapt to New Working Practices </w:t>
      </w:r>
      <w:r w:rsidRPr="005D5F1A">
        <w:rPr>
          <w:rFonts w:cs="Arial"/>
        </w:rPr>
        <w:t xml:space="preserve">where the officer </w:t>
      </w:r>
      <w:proofErr w:type="gramStart"/>
      <w:r w:rsidRPr="005D5F1A">
        <w:rPr>
          <w:rFonts w:cs="Arial"/>
        </w:rPr>
        <w:t>experiences difficulty</w:t>
      </w:r>
      <w:proofErr w:type="gramEnd"/>
      <w:r w:rsidRPr="005D5F1A">
        <w:rPr>
          <w:rFonts w:cs="Arial"/>
        </w:rPr>
        <w:t xml:space="preserve"> adapting to new policies, procedures, or service delivery models</w:t>
      </w:r>
    </w:p>
    <w:p w14:paraId="20167102" w14:textId="6809997D" w:rsidR="005D5F1A" w:rsidRPr="005D5F1A" w:rsidRDefault="005D5F1A" w:rsidP="002A5261">
      <w:pPr>
        <w:pStyle w:val="ListParagraph"/>
        <w:numPr>
          <w:ilvl w:val="1"/>
          <w:numId w:val="16"/>
        </w:numPr>
        <w:ind w:left="2410" w:hanging="425"/>
        <w:jc w:val="both"/>
        <w:rPr>
          <w:rFonts w:cs="Arial"/>
        </w:rPr>
      </w:pPr>
      <w:r w:rsidRPr="1666FD71">
        <w:rPr>
          <w:rFonts w:cs="Arial"/>
          <w:b/>
          <w:bCs/>
        </w:rPr>
        <w:t xml:space="preserve">Insufficient Experience in Key Tasks </w:t>
      </w:r>
      <w:r w:rsidRPr="1666FD71">
        <w:rPr>
          <w:rFonts w:cs="Arial"/>
        </w:rPr>
        <w:t xml:space="preserve">where the officer is newly appointed, recently reassigned, or has limited experience performing </w:t>
      </w:r>
      <w:r w:rsidR="312758BB" w:rsidRPr="1666FD71">
        <w:rPr>
          <w:rFonts w:cs="Arial"/>
        </w:rPr>
        <w:t xml:space="preserve">the </w:t>
      </w:r>
      <w:r w:rsidRPr="1666FD71">
        <w:rPr>
          <w:rFonts w:cs="Arial"/>
        </w:rPr>
        <w:t>essential responsibilities of the role</w:t>
      </w:r>
    </w:p>
    <w:p w14:paraId="51ADB3DB" w14:textId="596775CB" w:rsidR="005D5F1A" w:rsidRPr="005D5F1A" w:rsidRDefault="005D5F1A" w:rsidP="002A5261">
      <w:pPr>
        <w:pStyle w:val="ListParagraph"/>
        <w:numPr>
          <w:ilvl w:val="1"/>
          <w:numId w:val="16"/>
        </w:numPr>
        <w:ind w:left="2410" w:hanging="425"/>
        <w:jc w:val="both"/>
        <w:rPr>
          <w:rFonts w:cs="Arial"/>
        </w:rPr>
      </w:pPr>
      <w:r w:rsidRPr="1666FD71">
        <w:rPr>
          <w:rFonts w:cs="Arial"/>
          <w:b/>
          <w:bCs/>
        </w:rPr>
        <w:t xml:space="preserve">Reduced Confidence Affecting Performance </w:t>
      </w:r>
      <w:r w:rsidRPr="1666FD71">
        <w:rPr>
          <w:rFonts w:cs="Arial"/>
        </w:rPr>
        <w:t>where a lack of confidence, not constituting a health matter, impacts the officer’s ability to perform tasks to the required standard</w:t>
      </w:r>
    </w:p>
    <w:p w14:paraId="4D5DE637" w14:textId="105E45DC" w:rsidR="005D5F1A" w:rsidRPr="005D5F1A" w:rsidRDefault="005D5F1A" w:rsidP="002A5261">
      <w:pPr>
        <w:pStyle w:val="ListParagraph"/>
        <w:numPr>
          <w:ilvl w:val="1"/>
          <w:numId w:val="16"/>
        </w:numPr>
        <w:ind w:left="2410" w:hanging="425"/>
        <w:jc w:val="both"/>
        <w:rPr>
          <w:rFonts w:cs="Arial"/>
        </w:rPr>
      </w:pPr>
      <w:r w:rsidRPr="1666FD71">
        <w:rPr>
          <w:rFonts w:cs="Arial"/>
          <w:b/>
          <w:bCs/>
        </w:rPr>
        <w:t xml:space="preserve">Workload Management Skills </w:t>
      </w:r>
      <w:r w:rsidRPr="1666FD71">
        <w:rPr>
          <w:rFonts w:cs="Arial"/>
        </w:rPr>
        <w:t>where challenges in planning, prioritising, or organising work lead</w:t>
      </w:r>
      <w:r w:rsidR="18E33C80" w:rsidRPr="1666FD71">
        <w:rPr>
          <w:rFonts w:cs="Arial"/>
        </w:rPr>
        <w:t>s</w:t>
      </w:r>
      <w:r w:rsidRPr="1666FD71">
        <w:rPr>
          <w:rFonts w:cs="Arial"/>
        </w:rPr>
        <w:t xml:space="preserve"> to delays, errors, or reduced quality of output</w:t>
      </w:r>
    </w:p>
    <w:p w14:paraId="035561EA" w14:textId="288EA212" w:rsidR="005D5F1A" w:rsidRPr="005D5F1A" w:rsidRDefault="005D5F1A" w:rsidP="002A5261">
      <w:pPr>
        <w:pStyle w:val="ListParagraph"/>
        <w:numPr>
          <w:ilvl w:val="1"/>
          <w:numId w:val="16"/>
        </w:numPr>
        <w:ind w:left="2410" w:hanging="425"/>
        <w:rPr>
          <w:rFonts w:cs="Arial"/>
        </w:rPr>
      </w:pPr>
      <w:r w:rsidRPr="005D5F1A">
        <w:rPr>
          <w:rFonts w:cs="Arial"/>
          <w:b/>
          <w:bCs/>
        </w:rPr>
        <w:lastRenderedPageBreak/>
        <w:t xml:space="preserve">Communication or Interpersonal Skill Limitations </w:t>
      </w:r>
      <w:r w:rsidRPr="005D5F1A">
        <w:rPr>
          <w:rFonts w:cs="Arial"/>
        </w:rPr>
        <w:t>where gaps in communication, collaboration, or customer facing skills affect service delivery or team effectiveness</w:t>
      </w:r>
    </w:p>
    <w:p w14:paraId="672A3D6C" w14:textId="7BAE3678" w:rsidR="00DD58E9" w:rsidRPr="00DD58E9" w:rsidRDefault="005D5F1A" w:rsidP="002A5261">
      <w:pPr>
        <w:pStyle w:val="ListParagraph"/>
        <w:numPr>
          <w:ilvl w:val="0"/>
          <w:numId w:val="15"/>
        </w:numPr>
        <w:ind w:left="1843" w:hanging="425"/>
        <w:jc w:val="both"/>
        <w:rPr>
          <w:rFonts w:cs="Arial"/>
        </w:rPr>
      </w:pPr>
      <w:r w:rsidRPr="005D5F1A">
        <w:rPr>
          <w:rFonts w:cs="Arial"/>
        </w:rPr>
        <w:t xml:space="preserve">The Council </w:t>
      </w:r>
      <w:r>
        <w:rPr>
          <w:rFonts w:cs="Arial"/>
        </w:rPr>
        <w:t xml:space="preserve">is committed to </w:t>
      </w:r>
      <w:r w:rsidRPr="005D5F1A">
        <w:rPr>
          <w:rFonts w:cs="Arial"/>
        </w:rPr>
        <w:t>identifying the root causes of capability concerns and providing reasonable support, guidance, and training to help officers improve. A structured improvement plan may be implemented to ensure expectations are clear and measurable, and to allow the officer an appropriate opportunity to demonstrate progress.</w:t>
      </w:r>
    </w:p>
    <w:p w14:paraId="799FEC7B" w14:textId="77777777" w:rsidR="00DD58E9" w:rsidRPr="00DD58E9" w:rsidRDefault="00DD58E9" w:rsidP="00DD58E9">
      <w:pPr>
        <w:pStyle w:val="ListParagraph"/>
        <w:ind w:left="2160"/>
        <w:jc w:val="both"/>
        <w:rPr>
          <w:rFonts w:cs="Arial"/>
        </w:rPr>
      </w:pPr>
    </w:p>
    <w:p w14:paraId="0ADCB8C0" w14:textId="656C972C" w:rsidR="00593070" w:rsidRDefault="00593070" w:rsidP="002A5261">
      <w:pPr>
        <w:pStyle w:val="ListParagraph"/>
        <w:numPr>
          <w:ilvl w:val="0"/>
          <w:numId w:val="1"/>
        </w:numPr>
        <w:jc w:val="both"/>
        <w:rPr>
          <w:rFonts w:cs="Arial"/>
          <w:b/>
          <w:bCs/>
        </w:rPr>
      </w:pPr>
      <w:r>
        <w:rPr>
          <w:rFonts w:cs="Arial"/>
          <w:b/>
          <w:bCs/>
        </w:rPr>
        <w:t>Capability Management Proce</w:t>
      </w:r>
      <w:r w:rsidR="00D5463A">
        <w:rPr>
          <w:rFonts w:cs="Arial"/>
          <w:b/>
          <w:bCs/>
        </w:rPr>
        <w:t>ss</w:t>
      </w:r>
    </w:p>
    <w:p w14:paraId="3BD7BF44" w14:textId="77777777" w:rsidR="00593070" w:rsidRDefault="00593070" w:rsidP="00593070">
      <w:pPr>
        <w:pStyle w:val="ListParagraph"/>
        <w:jc w:val="both"/>
        <w:rPr>
          <w:rFonts w:cs="Arial"/>
          <w:b/>
          <w:bCs/>
        </w:rPr>
      </w:pPr>
    </w:p>
    <w:p w14:paraId="7BEA9512" w14:textId="36EE41AE" w:rsidR="0053405E" w:rsidRDefault="00400C10" w:rsidP="002A5261">
      <w:pPr>
        <w:pStyle w:val="ListParagraph"/>
        <w:numPr>
          <w:ilvl w:val="1"/>
          <w:numId w:val="1"/>
        </w:numPr>
        <w:ind w:left="1440"/>
        <w:jc w:val="both"/>
        <w:rPr>
          <w:rFonts w:cs="Arial"/>
        </w:rPr>
      </w:pPr>
      <w:r w:rsidRPr="1666FD71">
        <w:rPr>
          <w:rFonts w:cs="Arial"/>
        </w:rPr>
        <w:t>Th</w:t>
      </w:r>
      <w:r w:rsidR="00EA3B98" w:rsidRPr="1666FD71">
        <w:rPr>
          <w:rFonts w:cs="Arial"/>
        </w:rPr>
        <w:t>is procedure</w:t>
      </w:r>
      <w:r w:rsidR="0053405E" w:rsidRPr="1666FD71">
        <w:rPr>
          <w:rFonts w:cs="Arial"/>
        </w:rPr>
        <w:t xml:space="preserve"> </w:t>
      </w:r>
      <w:r w:rsidR="00EA3B98" w:rsidRPr="1666FD71">
        <w:rPr>
          <w:rFonts w:cs="Arial"/>
        </w:rPr>
        <w:t>applies when</w:t>
      </w:r>
      <w:r w:rsidR="0053405E" w:rsidRPr="1666FD71">
        <w:rPr>
          <w:rFonts w:cs="Arial"/>
        </w:rPr>
        <w:t xml:space="preserve"> </w:t>
      </w:r>
      <w:r w:rsidR="000562CC" w:rsidRPr="1666FD71">
        <w:rPr>
          <w:rFonts w:cs="Arial"/>
        </w:rPr>
        <w:t xml:space="preserve">officers are </w:t>
      </w:r>
      <w:r w:rsidR="0053405E" w:rsidRPr="1666FD71">
        <w:rPr>
          <w:rFonts w:cs="Arial"/>
        </w:rPr>
        <w:t>making effort</w:t>
      </w:r>
      <w:r w:rsidR="755D214E" w:rsidRPr="1666FD71">
        <w:rPr>
          <w:rFonts w:cs="Arial"/>
        </w:rPr>
        <w:t>s</w:t>
      </w:r>
      <w:r w:rsidR="0053405E" w:rsidRPr="1666FD71">
        <w:rPr>
          <w:rFonts w:cs="Arial"/>
        </w:rPr>
        <w:t xml:space="preserve"> to fulfil their </w:t>
      </w:r>
      <w:r w:rsidR="004C10B5" w:rsidRPr="1666FD71">
        <w:rPr>
          <w:rFonts w:cs="Arial"/>
        </w:rPr>
        <w:t>responsibilities but</w:t>
      </w:r>
      <w:r w:rsidR="0053405E" w:rsidRPr="1666FD71">
        <w:rPr>
          <w:rFonts w:cs="Arial"/>
        </w:rPr>
        <w:t xml:space="preserve"> are unable to do so due to </w:t>
      </w:r>
      <w:r w:rsidR="00EA3B98" w:rsidRPr="1666FD71">
        <w:rPr>
          <w:rFonts w:cs="Arial"/>
        </w:rPr>
        <w:t>various</w:t>
      </w:r>
      <w:r w:rsidR="0053405E" w:rsidRPr="1666FD71">
        <w:rPr>
          <w:rFonts w:cs="Arial"/>
        </w:rPr>
        <w:t xml:space="preserve"> individual reasons</w:t>
      </w:r>
      <w:r w:rsidR="00EA3B98" w:rsidRPr="1666FD71">
        <w:rPr>
          <w:rFonts w:cs="Arial"/>
        </w:rPr>
        <w:t xml:space="preserve"> (see Section 5)</w:t>
      </w:r>
      <w:r w:rsidR="0053405E" w:rsidRPr="1666FD71">
        <w:rPr>
          <w:rFonts w:cs="Arial"/>
        </w:rPr>
        <w:t>.</w:t>
      </w:r>
    </w:p>
    <w:p w14:paraId="217B9528" w14:textId="711ECD2D" w:rsidR="00593070" w:rsidRPr="00EA3B98" w:rsidRDefault="00EA3B98" w:rsidP="002A5261">
      <w:pPr>
        <w:pStyle w:val="ListParagraph"/>
        <w:numPr>
          <w:ilvl w:val="1"/>
          <w:numId w:val="1"/>
        </w:numPr>
        <w:ind w:left="1440"/>
        <w:jc w:val="both"/>
        <w:rPr>
          <w:rFonts w:cs="Arial"/>
        </w:rPr>
      </w:pPr>
      <w:r w:rsidRPr="1666FD71">
        <w:rPr>
          <w:rFonts w:cs="Arial"/>
        </w:rPr>
        <w:t>The</w:t>
      </w:r>
      <w:r w:rsidR="00593070" w:rsidRPr="1666FD71">
        <w:rPr>
          <w:rFonts w:cs="Arial"/>
        </w:rPr>
        <w:t xml:space="preserve"> Council is committed to </w:t>
      </w:r>
      <w:r w:rsidRPr="1666FD71">
        <w:rPr>
          <w:rFonts w:cs="Arial"/>
        </w:rPr>
        <w:t xml:space="preserve">monitoring capability issues to maintain meaningful </w:t>
      </w:r>
      <w:r w:rsidR="12C7E0A1" w:rsidRPr="1666FD71">
        <w:rPr>
          <w:rFonts w:cs="Arial"/>
        </w:rPr>
        <w:t>capability</w:t>
      </w:r>
      <w:r w:rsidRPr="1666FD71">
        <w:rPr>
          <w:rFonts w:cs="Arial"/>
        </w:rPr>
        <w:t xml:space="preserve"> management. </w:t>
      </w:r>
    </w:p>
    <w:p w14:paraId="7BF7379B" w14:textId="5FB99D2D" w:rsidR="00593070" w:rsidRDefault="00EA3B98" w:rsidP="002A5261">
      <w:pPr>
        <w:pStyle w:val="ListParagraph"/>
        <w:numPr>
          <w:ilvl w:val="1"/>
          <w:numId w:val="1"/>
        </w:numPr>
        <w:ind w:left="1440"/>
        <w:jc w:val="both"/>
        <w:rPr>
          <w:rFonts w:cs="Arial"/>
        </w:rPr>
      </w:pPr>
      <w:r w:rsidRPr="1666FD71">
        <w:rPr>
          <w:rFonts w:cs="Arial"/>
        </w:rPr>
        <w:t>Therefore</w:t>
      </w:r>
      <w:r w:rsidR="00D5463A" w:rsidRPr="1666FD71">
        <w:rPr>
          <w:rFonts w:cs="Arial"/>
        </w:rPr>
        <w:t xml:space="preserve">, </w:t>
      </w:r>
      <w:r w:rsidR="00A37638" w:rsidRPr="1666FD71">
        <w:rPr>
          <w:rFonts w:cs="Arial"/>
        </w:rPr>
        <w:t>the Council uses both informal and formal processes to ensure that officers’ capability is evaluated consistently, supporting the achievement of effective capability management.</w:t>
      </w:r>
    </w:p>
    <w:p w14:paraId="7FACF517" w14:textId="77777777" w:rsidR="006A3F24" w:rsidRPr="00A37638" w:rsidRDefault="006A3F24" w:rsidP="006A3F24">
      <w:pPr>
        <w:pStyle w:val="ListParagraph"/>
        <w:ind w:left="1440"/>
        <w:jc w:val="both"/>
        <w:rPr>
          <w:rFonts w:cs="Arial"/>
        </w:rPr>
      </w:pPr>
    </w:p>
    <w:p w14:paraId="5230E86A" w14:textId="78442246" w:rsidR="006730F6" w:rsidRDefault="00173DA6" w:rsidP="002A5261">
      <w:pPr>
        <w:pStyle w:val="ListParagraph"/>
        <w:numPr>
          <w:ilvl w:val="0"/>
          <w:numId w:val="1"/>
        </w:numPr>
        <w:jc w:val="both"/>
        <w:rPr>
          <w:rFonts w:cs="Arial"/>
          <w:b/>
          <w:bCs/>
        </w:rPr>
      </w:pPr>
      <w:r w:rsidRPr="00173DA6">
        <w:rPr>
          <w:rFonts w:cs="Arial"/>
          <w:b/>
          <w:bCs/>
        </w:rPr>
        <w:t xml:space="preserve">Informal </w:t>
      </w:r>
      <w:r w:rsidR="00E771BD">
        <w:rPr>
          <w:rFonts w:cs="Arial"/>
          <w:b/>
          <w:bCs/>
        </w:rPr>
        <w:t xml:space="preserve">Capability </w:t>
      </w:r>
      <w:r w:rsidRPr="00173DA6">
        <w:rPr>
          <w:rFonts w:cs="Arial"/>
          <w:b/>
          <w:bCs/>
        </w:rPr>
        <w:t>Process</w:t>
      </w:r>
    </w:p>
    <w:p w14:paraId="55D9EB46" w14:textId="77777777" w:rsidR="00BD4468" w:rsidRDefault="00BD4468" w:rsidP="00BD4468">
      <w:pPr>
        <w:pStyle w:val="ListParagraph"/>
        <w:jc w:val="both"/>
        <w:rPr>
          <w:rFonts w:cs="Arial"/>
          <w:b/>
          <w:bCs/>
        </w:rPr>
      </w:pPr>
    </w:p>
    <w:p w14:paraId="091A067C" w14:textId="55F46176" w:rsidR="00BD4468" w:rsidRDefault="00BD4468" w:rsidP="002A5261">
      <w:pPr>
        <w:pStyle w:val="ListParagraph"/>
        <w:numPr>
          <w:ilvl w:val="1"/>
          <w:numId w:val="1"/>
        </w:numPr>
        <w:ind w:left="1440"/>
        <w:jc w:val="both"/>
        <w:rPr>
          <w:rFonts w:cs="Arial"/>
          <w:b/>
          <w:bCs/>
        </w:rPr>
      </w:pPr>
      <w:r w:rsidRPr="00BD4468">
        <w:rPr>
          <w:rFonts w:cs="Arial"/>
          <w:b/>
          <w:bCs/>
        </w:rPr>
        <w:t>Day-to-Day Management</w:t>
      </w:r>
    </w:p>
    <w:p w14:paraId="6F9345F5" w14:textId="77777777" w:rsidR="00BD4468" w:rsidRDefault="00BD4468" w:rsidP="00BD4468">
      <w:pPr>
        <w:pStyle w:val="ListParagraph"/>
        <w:ind w:left="1440"/>
        <w:jc w:val="both"/>
        <w:rPr>
          <w:rFonts w:cs="Arial"/>
          <w:b/>
          <w:bCs/>
        </w:rPr>
      </w:pPr>
    </w:p>
    <w:p w14:paraId="1DE96939" w14:textId="7FE91939" w:rsidR="00E56277" w:rsidRDefault="00BD4468" w:rsidP="00E56277">
      <w:pPr>
        <w:pStyle w:val="ListParagraph"/>
        <w:numPr>
          <w:ilvl w:val="2"/>
          <w:numId w:val="21"/>
        </w:numPr>
        <w:ind w:left="2127" w:hanging="709"/>
        <w:jc w:val="both"/>
        <w:rPr>
          <w:rFonts w:cs="Arial"/>
        </w:rPr>
      </w:pPr>
      <w:r w:rsidRPr="1666FD71">
        <w:rPr>
          <w:rFonts w:cs="Arial"/>
        </w:rPr>
        <w:t>The</w:t>
      </w:r>
      <w:r w:rsidR="00173DA6" w:rsidRPr="1666FD71">
        <w:rPr>
          <w:rFonts w:cs="Arial"/>
        </w:rPr>
        <w:t xml:space="preserve"> Council</w:t>
      </w:r>
      <w:r w:rsidR="00D55BB3" w:rsidRPr="1666FD71">
        <w:rPr>
          <w:rFonts w:cs="Arial"/>
        </w:rPr>
        <w:t xml:space="preserve"> seeks to resolve minor capability concerns </w:t>
      </w:r>
      <w:r w:rsidR="0000131D" w:rsidRPr="1666FD71">
        <w:rPr>
          <w:rFonts w:cs="Arial"/>
        </w:rPr>
        <w:t>through</w:t>
      </w:r>
      <w:r w:rsidR="12CDB8D7" w:rsidRPr="1666FD71">
        <w:rPr>
          <w:rFonts w:cs="Arial"/>
        </w:rPr>
        <w:t xml:space="preserve"> an</w:t>
      </w:r>
      <w:r w:rsidR="0000131D" w:rsidRPr="1666FD71">
        <w:rPr>
          <w:rFonts w:cs="Arial"/>
        </w:rPr>
        <w:t xml:space="preserve"> </w:t>
      </w:r>
      <w:r w:rsidR="00D55BB3" w:rsidRPr="1666FD71">
        <w:rPr>
          <w:rFonts w:cs="Arial"/>
        </w:rPr>
        <w:t>informal</w:t>
      </w:r>
      <w:r w:rsidR="0000131D" w:rsidRPr="1666FD71">
        <w:rPr>
          <w:rFonts w:cs="Arial"/>
        </w:rPr>
        <w:t xml:space="preserve"> process</w:t>
      </w:r>
      <w:r w:rsidR="00F10BE6" w:rsidRPr="1666FD71">
        <w:rPr>
          <w:rFonts w:cs="Arial"/>
        </w:rPr>
        <w:t>.</w:t>
      </w:r>
    </w:p>
    <w:p w14:paraId="3EBC1BF7" w14:textId="77777777" w:rsidR="00E56277" w:rsidRDefault="00BD4468" w:rsidP="00E56277">
      <w:pPr>
        <w:pStyle w:val="ListParagraph"/>
        <w:numPr>
          <w:ilvl w:val="2"/>
          <w:numId w:val="21"/>
        </w:numPr>
        <w:ind w:left="2127" w:hanging="709"/>
        <w:jc w:val="both"/>
        <w:rPr>
          <w:rFonts w:cs="Arial"/>
        </w:rPr>
      </w:pPr>
      <w:r w:rsidRPr="00E56277">
        <w:rPr>
          <w:rFonts w:cs="Arial"/>
        </w:rPr>
        <w:t xml:space="preserve">It is </w:t>
      </w:r>
      <w:r w:rsidR="00356FEB" w:rsidRPr="00E56277">
        <w:rPr>
          <w:rFonts w:cs="Arial"/>
        </w:rPr>
        <w:t xml:space="preserve">the </w:t>
      </w:r>
      <w:r w:rsidRPr="00E56277">
        <w:rPr>
          <w:rFonts w:cs="Arial"/>
        </w:rPr>
        <w:t>line manager’s responsibility</w:t>
      </w:r>
      <w:r w:rsidR="0000131D" w:rsidRPr="00E56277">
        <w:rPr>
          <w:rFonts w:cs="Arial"/>
        </w:rPr>
        <w:t>,</w:t>
      </w:r>
      <w:r w:rsidRPr="00E56277">
        <w:rPr>
          <w:rFonts w:cs="Arial"/>
        </w:rPr>
        <w:t xml:space="preserve"> in the first instance</w:t>
      </w:r>
      <w:r w:rsidR="0000131D" w:rsidRPr="00E56277">
        <w:rPr>
          <w:rFonts w:cs="Arial"/>
        </w:rPr>
        <w:t>,</w:t>
      </w:r>
      <w:r w:rsidRPr="00E56277">
        <w:rPr>
          <w:rFonts w:cs="Arial"/>
        </w:rPr>
        <w:t xml:space="preserve"> to raise </w:t>
      </w:r>
      <w:r w:rsidR="0000131D" w:rsidRPr="00E56277">
        <w:rPr>
          <w:rFonts w:cs="Arial"/>
        </w:rPr>
        <w:t xml:space="preserve">any </w:t>
      </w:r>
      <w:r w:rsidRPr="00E56277">
        <w:rPr>
          <w:rFonts w:cs="Arial"/>
        </w:rPr>
        <w:t>issue</w:t>
      </w:r>
      <w:r w:rsidR="0000131D" w:rsidRPr="00E56277">
        <w:rPr>
          <w:rFonts w:cs="Arial"/>
        </w:rPr>
        <w:t>s</w:t>
      </w:r>
      <w:r w:rsidRPr="00E56277">
        <w:rPr>
          <w:rFonts w:cs="Arial"/>
        </w:rPr>
        <w:t xml:space="preserve"> promptly through their day-to-day management and 1:2:1 </w:t>
      </w:r>
      <w:proofErr w:type="gramStart"/>
      <w:r w:rsidR="00211E3B" w:rsidRPr="00E56277">
        <w:rPr>
          <w:rFonts w:cs="Arial"/>
        </w:rPr>
        <w:t>meeting</w:t>
      </w:r>
      <w:r w:rsidR="0025214E" w:rsidRPr="00E56277">
        <w:rPr>
          <w:rFonts w:cs="Arial"/>
        </w:rPr>
        <w:t>s</w:t>
      </w:r>
      <w:proofErr w:type="gramEnd"/>
      <w:r w:rsidRPr="00E56277">
        <w:rPr>
          <w:rFonts w:cs="Arial"/>
        </w:rPr>
        <w:t>.</w:t>
      </w:r>
    </w:p>
    <w:p w14:paraId="259ACE44" w14:textId="177F077C" w:rsidR="00E56277" w:rsidRDefault="008A41D9" w:rsidP="00E56277">
      <w:pPr>
        <w:pStyle w:val="ListParagraph"/>
        <w:numPr>
          <w:ilvl w:val="2"/>
          <w:numId w:val="21"/>
        </w:numPr>
        <w:ind w:left="2127" w:hanging="709"/>
        <w:jc w:val="both"/>
        <w:rPr>
          <w:rFonts w:cs="Arial"/>
        </w:rPr>
      </w:pPr>
      <w:r w:rsidRPr="1666FD71">
        <w:rPr>
          <w:rFonts w:cs="Arial"/>
        </w:rPr>
        <w:t xml:space="preserve">The line manager will ensure that such matters </w:t>
      </w:r>
      <w:r w:rsidR="0000131D" w:rsidRPr="1666FD71">
        <w:rPr>
          <w:rFonts w:cs="Arial"/>
        </w:rPr>
        <w:t>are</w:t>
      </w:r>
      <w:r w:rsidRPr="1666FD71">
        <w:rPr>
          <w:rFonts w:cs="Arial"/>
        </w:rPr>
        <w:t xml:space="preserve"> handled</w:t>
      </w:r>
      <w:r w:rsidR="0000131D" w:rsidRPr="1666FD71">
        <w:rPr>
          <w:rFonts w:cs="Arial"/>
        </w:rPr>
        <w:t xml:space="preserve"> </w:t>
      </w:r>
      <w:r w:rsidRPr="1666FD71">
        <w:rPr>
          <w:rFonts w:cs="Arial"/>
        </w:rPr>
        <w:t>sensiti</w:t>
      </w:r>
      <w:r w:rsidR="0000131D" w:rsidRPr="1666FD71">
        <w:rPr>
          <w:rFonts w:cs="Arial"/>
        </w:rPr>
        <w:t>vely</w:t>
      </w:r>
      <w:r w:rsidRPr="1666FD71">
        <w:rPr>
          <w:rFonts w:cs="Arial"/>
        </w:rPr>
        <w:t xml:space="preserve"> and treated in confidence.</w:t>
      </w:r>
      <w:r w:rsidR="00211E3B" w:rsidRPr="1666FD71">
        <w:rPr>
          <w:rFonts w:cs="Arial"/>
        </w:rPr>
        <w:t xml:space="preserve"> </w:t>
      </w:r>
      <w:r w:rsidR="0000131D" w:rsidRPr="1666FD71">
        <w:rPr>
          <w:rFonts w:cs="Arial"/>
        </w:rPr>
        <w:t>In parallel,</w:t>
      </w:r>
      <w:r w:rsidRPr="1666FD71">
        <w:rPr>
          <w:rFonts w:cs="Arial"/>
        </w:rPr>
        <w:t xml:space="preserve"> </w:t>
      </w:r>
      <w:r w:rsidR="0000131D" w:rsidRPr="1666FD71">
        <w:rPr>
          <w:rFonts w:cs="Arial"/>
        </w:rPr>
        <w:t>officer</w:t>
      </w:r>
      <w:r w:rsidR="00426799" w:rsidRPr="1666FD71">
        <w:rPr>
          <w:rFonts w:cs="Arial"/>
        </w:rPr>
        <w:t>s</w:t>
      </w:r>
      <w:r w:rsidRPr="1666FD71">
        <w:rPr>
          <w:rFonts w:cs="Arial"/>
        </w:rPr>
        <w:t xml:space="preserve"> will </w:t>
      </w:r>
      <w:r w:rsidR="0000131D" w:rsidRPr="1666FD71">
        <w:rPr>
          <w:rFonts w:cs="Arial"/>
        </w:rPr>
        <w:t>be informed of</w:t>
      </w:r>
      <w:r w:rsidRPr="1666FD71">
        <w:rPr>
          <w:rFonts w:cs="Arial"/>
        </w:rPr>
        <w:t xml:space="preserve"> all meeting details and </w:t>
      </w:r>
      <w:r w:rsidR="0000131D" w:rsidRPr="1666FD71">
        <w:rPr>
          <w:rFonts w:cs="Arial"/>
        </w:rPr>
        <w:t>receive</w:t>
      </w:r>
      <w:r w:rsidRPr="1666FD71">
        <w:rPr>
          <w:rFonts w:cs="Arial"/>
        </w:rPr>
        <w:t xml:space="preserve"> </w:t>
      </w:r>
      <w:r w:rsidR="3622D91F" w:rsidRPr="1666FD71">
        <w:rPr>
          <w:rFonts w:cs="Arial"/>
        </w:rPr>
        <w:t>written</w:t>
      </w:r>
      <w:r w:rsidR="00A00C17">
        <w:rPr>
          <w:rFonts w:cs="Arial"/>
        </w:rPr>
        <w:t xml:space="preserve"> </w:t>
      </w:r>
      <w:r w:rsidRPr="1666FD71">
        <w:rPr>
          <w:rFonts w:cs="Arial"/>
        </w:rPr>
        <w:t>confirmation</w:t>
      </w:r>
      <w:r w:rsidR="0000131D" w:rsidRPr="1666FD71">
        <w:rPr>
          <w:rFonts w:cs="Arial"/>
        </w:rPr>
        <w:t xml:space="preserve"> </w:t>
      </w:r>
      <w:r w:rsidR="461CB70A" w:rsidRPr="1666FD71">
        <w:rPr>
          <w:rFonts w:cs="Arial"/>
        </w:rPr>
        <w:t>of</w:t>
      </w:r>
      <w:r w:rsidR="0000131D" w:rsidRPr="1666FD71">
        <w:rPr>
          <w:rFonts w:cs="Arial"/>
        </w:rPr>
        <w:t xml:space="preserve"> review meeting</w:t>
      </w:r>
      <w:r w:rsidR="00426799" w:rsidRPr="1666FD71">
        <w:rPr>
          <w:rFonts w:cs="Arial"/>
        </w:rPr>
        <w:t>s</w:t>
      </w:r>
      <w:proofErr w:type="gramStart"/>
      <w:r w:rsidR="5744B55D" w:rsidRPr="1666FD71">
        <w:rPr>
          <w:rFonts w:cs="Arial"/>
        </w:rPr>
        <w:t>.</w:t>
      </w:r>
      <w:r w:rsidRPr="1666FD71">
        <w:rPr>
          <w:rFonts w:cs="Arial"/>
        </w:rPr>
        <w:t xml:space="preserve"> .</w:t>
      </w:r>
      <w:proofErr w:type="gramEnd"/>
    </w:p>
    <w:p w14:paraId="005FBBA4" w14:textId="77777777" w:rsidR="00E56277" w:rsidRDefault="008A41D9" w:rsidP="00E56277">
      <w:pPr>
        <w:pStyle w:val="ListParagraph"/>
        <w:numPr>
          <w:ilvl w:val="2"/>
          <w:numId w:val="21"/>
        </w:numPr>
        <w:ind w:left="2127" w:hanging="709"/>
        <w:jc w:val="both"/>
        <w:rPr>
          <w:rFonts w:cs="Arial"/>
        </w:rPr>
      </w:pPr>
      <w:r w:rsidRPr="00E56277">
        <w:rPr>
          <w:rFonts w:cs="Arial"/>
        </w:rPr>
        <w:t xml:space="preserve">The purpose of the informal discussion will be to identify areas of concern, </w:t>
      </w:r>
      <w:r w:rsidR="0000131D" w:rsidRPr="00E56277">
        <w:rPr>
          <w:rFonts w:cs="Arial"/>
        </w:rPr>
        <w:t xml:space="preserve">determine the </w:t>
      </w:r>
      <w:r w:rsidRPr="00E56277">
        <w:rPr>
          <w:rFonts w:cs="Arial"/>
        </w:rPr>
        <w:t xml:space="preserve">root causes </w:t>
      </w:r>
      <w:r w:rsidR="0000131D" w:rsidRPr="00E56277">
        <w:rPr>
          <w:rFonts w:cs="Arial"/>
        </w:rPr>
        <w:t>of underperformance</w:t>
      </w:r>
      <w:r w:rsidRPr="00E56277">
        <w:rPr>
          <w:rFonts w:cs="Arial"/>
        </w:rPr>
        <w:t xml:space="preserve">, and </w:t>
      </w:r>
      <w:r w:rsidR="0000131D" w:rsidRPr="00E56277">
        <w:rPr>
          <w:rFonts w:cs="Arial"/>
        </w:rPr>
        <w:t xml:space="preserve">assess any supervision or training needs, and, </w:t>
      </w:r>
      <w:r w:rsidR="0025214E" w:rsidRPr="00E56277">
        <w:rPr>
          <w:rFonts w:cs="Arial"/>
        </w:rPr>
        <w:t xml:space="preserve">where </w:t>
      </w:r>
      <w:r w:rsidR="0000131D" w:rsidRPr="00E56277">
        <w:rPr>
          <w:rFonts w:cs="Arial"/>
        </w:rPr>
        <w:t>necessary, set specific targets for improvement</w:t>
      </w:r>
      <w:r w:rsidRPr="00E56277">
        <w:rPr>
          <w:rFonts w:cs="Arial"/>
        </w:rPr>
        <w:t>.</w:t>
      </w:r>
    </w:p>
    <w:p w14:paraId="0C44DB15" w14:textId="68076FFA" w:rsidR="008A41D9" w:rsidRPr="00E56277" w:rsidRDefault="008A41D9" w:rsidP="00E56277">
      <w:pPr>
        <w:pStyle w:val="ListParagraph"/>
        <w:numPr>
          <w:ilvl w:val="2"/>
          <w:numId w:val="21"/>
        </w:numPr>
        <w:ind w:left="2127" w:hanging="709"/>
        <w:jc w:val="both"/>
        <w:rPr>
          <w:rFonts w:cs="Arial"/>
        </w:rPr>
      </w:pPr>
      <w:r w:rsidRPr="00E56277">
        <w:rPr>
          <w:rFonts w:cs="Arial"/>
        </w:rPr>
        <w:t>The meetings may cover</w:t>
      </w:r>
      <w:r w:rsidR="00FA7ADC" w:rsidRPr="00E56277">
        <w:rPr>
          <w:rFonts w:cs="Arial"/>
        </w:rPr>
        <w:t>, but not limited to,</w:t>
      </w:r>
      <w:r w:rsidRPr="00E56277">
        <w:rPr>
          <w:rFonts w:cs="Arial"/>
        </w:rPr>
        <w:t xml:space="preserve"> the following</w:t>
      </w:r>
      <w:r w:rsidR="00FA7ADC" w:rsidRPr="00E56277">
        <w:rPr>
          <w:rFonts w:cs="Arial"/>
        </w:rPr>
        <w:t xml:space="preserve"> areas</w:t>
      </w:r>
      <w:r w:rsidRPr="00E56277">
        <w:rPr>
          <w:rFonts w:cs="Arial"/>
        </w:rPr>
        <w:t>:</w:t>
      </w:r>
    </w:p>
    <w:p w14:paraId="118E167F" w14:textId="4FCF8BA3" w:rsidR="008A41D9" w:rsidRDefault="008A41D9" w:rsidP="00E56277">
      <w:pPr>
        <w:pStyle w:val="ListParagraph"/>
        <w:numPr>
          <w:ilvl w:val="0"/>
          <w:numId w:val="22"/>
        </w:numPr>
        <w:ind w:left="2552" w:hanging="425"/>
        <w:jc w:val="both"/>
        <w:rPr>
          <w:rFonts w:cs="Arial"/>
        </w:rPr>
      </w:pPr>
      <w:r>
        <w:rPr>
          <w:rFonts w:cs="Arial"/>
        </w:rPr>
        <w:t>The likely causes of underperformance</w:t>
      </w:r>
    </w:p>
    <w:p w14:paraId="3C2E43D3" w14:textId="4C44E6B8" w:rsidR="006E5D66" w:rsidRDefault="006E5D66" w:rsidP="00E56277">
      <w:pPr>
        <w:pStyle w:val="ListParagraph"/>
        <w:numPr>
          <w:ilvl w:val="0"/>
          <w:numId w:val="22"/>
        </w:numPr>
        <w:ind w:left="2552" w:hanging="425"/>
        <w:jc w:val="both"/>
        <w:rPr>
          <w:rFonts w:cs="Arial"/>
        </w:rPr>
      </w:pPr>
      <w:r>
        <w:rPr>
          <w:rFonts w:cs="Arial"/>
        </w:rPr>
        <w:t>Further clarification of required standard</w:t>
      </w:r>
      <w:r w:rsidR="005C3595">
        <w:rPr>
          <w:rFonts w:cs="Arial"/>
        </w:rPr>
        <w:t>s</w:t>
      </w:r>
    </w:p>
    <w:p w14:paraId="171DE1F2" w14:textId="7F4ED6F7" w:rsidR="002E03EA" w:rsidRDefault="002E03EA" w:rsidP="00E56277">
      <w:pPr>
        <w:pStyle w:val="ListParagraph"/>
        <w:numPr>
          <w:ilvl w:val="0"/>
          <w:numId w:val="22"/>
        </w:numPr>
        <w:ind w:left="2552" w:hanging="425"/>
        <w:jc w:val="both"/>
        <w:rPr>
          <w:rFonts w:cs="Arial"/>
        </w:rPr>
      </w:pPr>
      <w:r w:rsidRPr="1666FD71">
        <w:rPr>
          <w:rFonts w:cs="Arial"/>
        </w:rPr>
        <w:t xml:space="preserve">A </w:t>
      </w:r>
      <w:r w:rsidR="3519D827" w:rsidRPr="1666FD71">
        <w:rPr>
          <w:rFonts w:cs="Arial"/>
        </w:rPr>
        <w:t xml:space="preserve">methodology and </w:t>
      </w:r>
      <w:r w:rsidRPr="1666FD71">
        <w:rPr>
          <w:rFonts w:cs="Arial"/>
        </w:rPr>
        <w:t xml:space="preserve">timetable for improvement </w:t>
      </w:r>
      <w:r w:rsidR="00CC3D2D" w:rsidRPr="1666FD71">
        <w:rPr>
          <w:rFonts w:cs="Arial"/>
        </w:rPr>
        <w:t>and review</w:t>
      </w:r>
    </w:p>
    <w:p w14:paraId="17D6A2D9" w14:textId="5ABC51F8" w:rsidR="008A41D9" w:rsidRDefault="008A41D9" w:rsidP="00E56277">
      <w:pPr>
        <w:pStyle w:val="ListParagraph"/>
        <w:numPr>
          <w:ilvl w:val="0"/>
          <w:numId w:val="22"/>
        </w:numPr>
        <w:ind w:left="2552" w:hanging="425"/>
        <w:jc w:val="both"/>
        <w:rPr>
          <w:rFonts w:cs="Arial"/>
        </w:rPr>
      </w:pPr>
      <w:r>
        <w:rPr>
          <w:rFonts w:cs="Arial"/>
        </w:rPr>
        <w:lastRenderedPageBreak/>
        <w:t>Scheduling training and support mechanisms to overcome identified</w:t>
      </w:r>
      <w:r w:rsidR="00FA7ADC">
        <w:rPr>
          <w:rFonts w:cs="Arial"/>
        </w:rPr>
        <w:t xml:space="preserve"> underperformance</w:t>
      </w:r>
    </w:p>
    <w:p w14:paraId="52D91F19" w14:textId="77777777" w:rsidR="00E56277" w:rsidRDefault="00E56277" w:rsidP="00E56277">
      <w:pPr>
        <w:pStyle w:val="ListParagraph"/>
        <w:numPr>
          <w:ilvl w:val="2"/>
          <w:numId w:val="21"/>
        </w:numPr>
        <w:ind w:left="2127" w:hanging="709"/>
        <w:jc w:val="both"/>
        <w:rPr>
          <w:rFonts w:cs="Arial"/>
        </w:rPr>
      </w:pPr>
      <w:r>
        <w:rPr>
          <w:rFonts w:cs="Arial"/>
        </w:rPr>
        <w:t>A</w:t>
      </w:r>
      <w:r w:rsidR="00DF3E62" w:rsidRPr="00E56277">
        <w:rPr>
          <w:rFonts w:cs="Arial"/>
        </w:rPr>
        <w:t>ll o</w:t>
      </w:r>
      <w:r w:rsidR="00B37DED" w:rsidRPr="00E56277">
        <w:rPr>
          <w:rFonts w:cs="Arial"/>
        </w:rPr>
        <w:t xml:space="preserve">fficers are encouraged to </w:t>
      </w:r>
      <w:r w:rsidR="00CC3D2D" w:rsidRPr="00E56277">
        <w:rPr>
          <w:rFonts w:cs="Arial"/>
        </w:rPr>
        <w:t xml:space="preserve">engage in open and honest </w:t>
      </w:r>
      <w:r w:rsidR="00B37DED" w:rsidRPr="00E56277">
        <w:rPr>
          <w:rFonts w:cs="Arial"/>
        </w:rPr>
        <w:t xml:space="preserve">dialogue with their line manager </w:t>
      </w:r>
      <w:r w:rsidR="00CC3D2D" w:rsidRPr="00E56277">
        <w:rPr>
          <w:rFonts w:cs="Arial"/>
        </w:rPr>
        <w:t>regarding</w:t>
      </w:r>
      <w:r w:rsidR="00D55BB3" w:rsidRPr="00E56277">
        <w:rPr>
          <w:rFonts w:cs="Arial"/>
        </w:rPr>
        <w:t xml:space="preserve"> concerns raised</w:t>
      </w:r>
      <w:r w:rsidR="00B37DED" w:rsidRPr="00E56277">
        <w:rPr>
          <w:rFonts w:cs="Arial"/>
        </w:rPr>
        <w:t xml:space="preserve"> and any anticipated </w:t>
      </w:r>
      <w:r w:rsidR="00CC3D2D" w:rsidRPr="00E56277">
        <w:rPr>
          <w:rFonts w:cs="Arial"/>
        </w:rPr>
        <w:t>difficulties</w:t>
      </w:r>
      <w:r w:rsidR="00B37DED" w:rsidRPr="00E56277">
        <w:rPr>
          <w:rFonts w:cs="Arial"/>
        </w:rPr>
        <w:t xml:space="preserve"> </w:t>
      </w:r>
      <w:r w:rsidR="00CC3D2D" w:rsidRPr="00E56277">
        <w:rPr>
          <w:rFonts w:cs="Arial"/>
        </w:rPr>
        <w:t>faced</w:t>
      </w:r>
      <w:r w:rsidR="00B37DED" w:rsidRPr="00E56277">
        <w:rPr>
          <w:rFonts w:cs="Arial"/>
        </w:rPr>
        <w:t>.</w:t>
      </w:r>
      <w:r w:rsidR="00CC3D2D" w:rsidRPr="00E56277">
        <w:rPr>
          <w:rFonts w:cs="Arial"/>
        </w:rPr>
        <w:t xml:space="preserve"> Further, capability issues arising from domestic, personal or work-related circumstances should be discussed with the officer’s </w:t>
      </w:r>
      <w:r w:rsidR="00E37D8F" w:rsidRPr="00E56277">
        <w:rPr>
          <w:rFonts w:cs="Arial"/>
        </w:rPr>
        <w:t xml:space="preserve">line manager at the earliest opportunity. </w:t>
      </w:r>
    </w:p>
    <w:p w14:paraId="775A988E" w14:textId="0E99C768" w:rsidR="00605DE9" w:rsidRPr="00E56277" w:rsidRDefault="00E56277" w:rsidP="00E56277">
      <w:pPr>
        <w:pStyle w:val="ListParagraph"/>
        <w:numPr>
          <w:ilvl w:val="2"/>
          <w:numId w:val="21"/>
        </w:numPr>
        <w:tabs>
          <w:tab w:val="left" w:pos="2127"/>
        </w:tabs>
        <w:ind w:left="2127" w:hanging="709"/>
        <w:jc w:val="both"/>
        <w:rPr>
          <w:rFonts w:cs="Arial"/>
        </w:rPr>
      </w:pPr>
      <w:r w:rsidRPr="1666FD71">
        <w:rPr>
          <w:rFonts w:cs="Arial"/>
        </w:rPr>
        <w:t>I</w:t>
      </w:r>
      <w:r w:rsidR="008A41D9" w:rsidRPr="1666FD71">
        <w:rPr>
          <w:rFonts w:cs="Arial"/>
        </w:rPr>
        <w:t>n</w:t>
      </w:r>
      <w:r w:rsidR="00BD08E0" w:rsidRPr="1666FD71">
        <w:rPr>
          <w:rFonts w:cs="Arial"/>
        </w:rPr>
        <w:t xml:space="preserve"> most cases, the</w:t>
      </w:r>
      <w:r w:rsidR="00CC3D2D" w:rsidRPr="1666FD71">
        <w:rPr>
          <w:rFonts w:cs="Arial"/>
        </w:rPr>
        <w:t>se</w:t>
      </w:r>
      <w:r w:rsidR="00BD08E0" w:rsidRPr="1666FD71">
        <w:rPr>
          <w:rFonts w:cs="Arial"/>
        </w:rPr>
        <w:t xml:space="preserve"> meetings should provide sufficient guidance, support and clarification </w:t>
      </w:r>
      <w:r w:rsidR="00CC3D2D" w:rsidRPr="1666FD71">
        <w:rPr>
          <w:rFonts w:cs="Arial"/>
        </w:rPr>
        <w:t xml:space="preserve">to address </w:t>
      </w:r>
      <w:r w:rsidR="00BD08E0" w:rsidRPr="1666FD71">
        <w:rPr>
          <w:rFonts w:cs="Arial"/>
        </w:rPr>
        <w:t>persistent underperformance</w:t>
      </w:r>
      <w:r w:rsidR="00CC3D2D" w:rsidRPr="1666FD71">
        <w:rPr>
          <w:rFonts w:cs="Arial"/>
        </w:rPr>
        <w:t xml:space="preserve"> and resolve capability-related concerns</w:t>
      </w:r>
      <w:r w:rsidR="00BD08E0" w:rsidRPr="1666FD71">
        <w:rPr>
          <w:rFonts w:cs="Arial"/>
        </w:rPr>
        <w:t>.</w:t>
      </w:r>
      <w:r w:rsidR="00CC3D2D" w:rsidRPr="1666FD71">
        <w:rPr>
          <w:rFonts w:cs="Arial"/>
        </w:rPr>
        <w:t xml:space="preserve"> </w:t>
      </w:r>
      <w:r w:rsidR="000702F6" w:rsidRPr="1666FD71">
        <w:rPr>
          <w:rFonts w:cs="Arial"/>
        </w:rPr>
        <w:t xml:space="preserve">However, the </w:t>
      </w:r>
      <w:r w:rsidR="008A41D9" w:rsidRPr="1666FD71">
        <w:rPr>
          <w:rFonts w:cs="Arial"/>
        </w:rPr>
        <w:t xml:space="preserve">line manager </w:t>
      </w:r>
      <w:r w:rsidR="000702F6" w:rsidRPr="1666FD71">
        <w:rPr>
          <w:rFonts w:cs="Arial"/>
        </w:rPr>
        <w:t xml:space="preserve">may </w:t>
      </w:r>
      <w:r w:rsidR="008A41D9" w:rsidRPr="1666FD71">
        <w:rPr>
          <w:rFonts w:cs="Arial"/>
        </w:rPr>
        <w:t xml:space="preserve">decide to </w:t>
      </w:r>
      <w:r w:rsidR="000702F6" w:rsidRPr="1666FD71">
        <w:rPr>
          <w:rFonts w:cs="Arial"/>
        </w:rPr>
        <w:t>proceed with a formal process, if</w:t>
      </w:r>
      <w:r w:rsidR="00BD08E0" w:rsidRPr="1666FD71">
        <w:rPr>
          <w:rFonts w:cs="Arial"/>
        </w:rPr>
        <w:t>:</w:t>
      </w:r>
    </w:p>
    <w:p w14:paraId="68CEA6CD" w14:textId="2765A56E" w:rsidR="00605DE9" w:rsidRDefault="00A76185" w:rsidP="00E56277">
      <w:pPr>
        <w:pStyle w:val="ListParagraph"/>
        <w:numPr>
          <w:ilvl w:val="0"/>
          <w:numId w:val="23"/>
        </w:numPr>
        <w:ind w:left="2552" w:hanging="425"/>
        <w:jc w:val="both"/>
        <w:rPr>
          <w:rFonts w:cs="Arial"/>
        </w:rPr>
      </w:pPr>
      <w:r w:rsidRPr="00605DE9">
        <w:rPr>
          <w:rFonts w:cs="Arial"/>
        </w:rPr>
        <w:t>The previous informal discussion</w:t>
      </w:r>
      <w:r w:rsidR="0025214E">
        <w:rPr>
          <w:rFonts w:cs="Arial"/>
        </w:rPr>
        <w:t>/s</w:t>
      </w:r>
      <w:r w:rsidRPr="00605DE9">
        <w:rPr>
          <w:rFonts w:cs="Arial"/>
        </w:rPr>
        <w:t xml:space="preserve"> and guidance have </w:t>
      </w:r>
      <w:r w:rsidR="00CC3D2D">
        <w:rPr>
          <w:rFonts w:cs="Arial"/>
        </w:rPr>
        <w:t>not resulted in</w:t>
      </w:r>
      <w:r w:rsidRPr="00605DE9">
        <w:rPr>
          <w:rFonts w:cs="Arial"/>
        </w:rPr>
        <w:t xml:space="preserve"> improvement, and/or</w:t>
      </w:r>
    </w:p>
    <w:p w14:paraId="522E98B0" w14:textId="383E2689" w:rsidR="00E8698A" w:rsidRDefault="00CC3D2D" w:rsidP="00E56277">
      <w:pPr>
        <w:pStyle w:val="ListParagraph"/>
        <w:numPr>
          <w:ilvl w:val="0"/>
          <w:numId w:val="23"/>
        </w:numPr>
        <w:ind w:left="2552" w:hanging="425"/>
        <w:jc w:val="both"/>
        <w:rPr>
          <w:rFonts w:cs="Arial"/>
        </w:rPr>
      </w:pPr>
      <w:r>
        <w:rPr>
          <w:rFonts w:cs="Arial"/>
        </w:rPr>
        <w:t>The o</w:t>
      </w:r>
      <w:r w:rsidR="000562CC">
        <w:rPr>
          <w:rFonts w:cs="Arial"/>
        </w:rPr>
        <w:t>fficer’s capability</w:t>
      </w:r>
      <w:r w:rsidR="00DF3E62">
        <w:rPr>
          <w:rFonts w:cs="Arial"/>
        </w:rPr>
        <w:t xml:space="preserve"> </w:t>
      </w:r>
      <w:r w:rsidR="000562CC" w:rsidRPr="00605DE9">
        <w:rPr>
          <w:rFonts w:cs="Arial"/>
        </w:rPr>
        <w:t>remains</w:t>
      </w:r>
      <w:r w:rsidR="00BE4FD6">
        <w:rPr>
          <w:rFonts w:cs="Arial"/>
        </w:rPr>
        <w:t xml:space="preserve"> </w:t>
      </w:r>
      <w:r w:rsidR="00A76185" w:rsidRPr="00605DE9">
        <w:rPr>
          <w:rFonts w:cs="Arial"/>
        </w:rPr>
        <w:t xml:space="preserve">insufficient despite all support </w:t>
      </w:r>
      <w:r>
        <w:rPr>
          <w:rFonts w:cs="Arial"/>
        </w:rPr>
        <w:t>measures</w:t>
      </w:r>
      <w:r w:rsidR="00A76185" w:rsidRPr="00605DE9">
        <w:rPr>
          <w:rFonts w:cs="Arial"/>
        </w:rPr>
        <w:t xml:space="preserve"> provided by the Council.</w:t>
      </w:r>
    </w:p>
    <w:p w14:paraId="4EC0CE23" w14:textId="77777777" w:rsidR="00CC3D2D" w:rsidRPr="0000131D" w:rsidRDefault="00CC3D2D" w:rsidP="00CC3D2D">
      <w:pPr>
        <w:pStyle w:val="ListParagraph"/>
        <w:ind w:left="2160"/>
        <w:jc w:val="both"/>
        <w:rPr>
          <w:rFonts w:cs="Arial"/>
        </w:rPr>
      </w:pPr>
    </w:p>
    <w:p w14:paraId="73BFA1E2" w14:textId="4D7C49A0" w:rsidR="00D11126" w:rsidRPr="00E8698A" w:rsidRDefault="00D11126" w:rsidP="002A5261">
      <w:pPr>
        <w:pStyle w:val="ListParagraph"/>
        <w:numPr>
          <w:ilvl w:val="0"/>
          <w:numId w:val="1"/>
        </w:numPr>
        <w:jc w:val="both"/>
        <w:rPr>
          <w:rFonts w:cs="Arial"/>
          <w:b/>
          <w:bCs/>
        </w:rPr>
      </w:pPr>
      <w:r w:rsidRPr="00E8698A">
        <w:rPr>
          <w:rFonts w:cs="Arial"/>
          <w:b/>
          <w:bCs/>
        </w:rPr>
        <w:t xml:space="preserve">Formal </w:t>
      </w:r>
      <w:r w:rsidR="00E771BD">
        <w:rPr>
          <w:rFonts w:cs="Arial"/>
          <w:b/>
          <w:bCs/>
        </w:rPr>
        <w:t xml:space="preserve">Capability </w:t>
      </w:r>
      <w:r w:rsidRPr="00E8698A">
        <w:rPr>
          <w:rFonts w:cs="Arial"/>
          <w:b/>
          <w:bCs/>
        </w:rPr>
        <w:t>Process</w:t>
      </w:r>
    </w:p>
    <w:p w14:paraId="615B95A7" w14:textId="77777777" w:rsidR="00D11126" w:rsidRDefault="00D11126" w:rsidP="00D11126">
      <w:pPr>
        <w:pStyle w:val="ListParagraph"/>
        <w:jc w:val="both"/>
        <w:rPr>
          <w:rFonts w:cs="Arial"/>
          <w:b/>
          <w:bCs/>
          <w:color w:val="C00000"/>
        </w:rPr>
      </w:pPr>
    </w:p>
    <w:p w14:paraId="0C35AF7B" w14:textId="21907944" w:rsidR="0098685F" w:rsidRPr="0098685F" w:rsidRDefault="002771BB" w:rsidP="002A5261">
      <w:pPr>
        <w:pStyle w:val="ListParagraph"/>
        <w:numPr>
          <w:ilvl w:val="1"/>
          <w:numId w:val="1"/>
        </w:numPr>
        <w:ind w:left="1440"/>
        <w:jc w:val="both"/>
        <w:rPr>
          <w:rFonts w:cs="Arial"/>
          <w:b/>
          <w:bCs/>
        </w:rPr>
      </w:pPr>
      <w:r>
        <w:rPr>
          <w:rFonts w:cs="Arial"/>
          <w:b/>
          <w:bCs/>
        </w:rPr>
        <w:t>F</w:t>
      </w:r>
      <w:r w:rsidR="00FF67D5">
        <w:rPr>
          <w:rFonts w:cs="Arial"/>
          <w:b/>
          <w:bCs/>
        </w:rPr>
        <w:t>ormal</w:t>
      </w:r>
      <w:r w:rsidR="0098685F" w:rsidRPr="0098685F">
        <w:rPr>
          <w:rFonts w:cs="Arial"/>
          <w:b/>
          <w:bCs/>
        </w:rPr>
        <w:t xml:space="preserve"> Capability Review Meeting</w:t>
      </w:r>
      <w:r>
        <w:rPr>
          <w:rFonts w:cs="Arial"/>
          <w:b/>
          <w:bCs/>
        </w:rPr>
        <w:t xml:space="preserve"> </w:t>
      </w:r>
    </w:p>
    <w:p w14:paraId="71458FF5" w14:textId="77777777" w:rsidR="0098685F" w:rsidRDefault="0098685F" w:rsidP="0098685F">
      <w:pPr>
        <w:pStyle w:val="ListParagraph"/>
        <w:ind w:left="1440"/>
        <w:jc w:val="both"/>
        <w:rPr>
          <w:rFonts w:cs="Arial"/>
        </w:rPr>
      </w:pPr>
    </w:p>
    <w:p w14:paraId="71C10CD4" w14:textId="3C83960E" w:rsidR="00E56277" w:rsidRDefault="0098685F" w:rsidP="00E56277">
      <w:pPr>
        <w:pStyle w:val="ListParagraph"/>
        <w:numPr>
          <w:ilvl w:val="0"/>
          <w:numId w:val="25"/>
        </w:numPr>
        <w:ind w:left="2127" w:hanging="709"/>
        <w:jc w:val="both"/>
        <w:rPr>
          <w:rFonts w:cs="Arial"/>
        </w:rPr>
      </w:pPr>
      <w:r w:rsidRPr="1666FD71">
        <w:rPr>
          <w:rFonts w:cs="Arial"/>
        </w:rPr>
        <w:t>If</w:t>
      </w:r>
      <w:r w:rsidR="00307D4C" w:rsidRPr="1666FD71">
        <w:rPr>
          <w:rFonts w:cs="Arial"/>
        </w:rPr>
        <w:t xml:space="preserve"> the </w:t>
      </w:r>
      <w:r w:rsidR="00965797" w:rsidRPr="1666FD71">
        <w:rPr>
          <w:rFonts w:cs="Arial"/>
        </w:rPr>
        <w:t xml:space="preserve">informal capability </w:t>
      </w:r>
      <w:r w:rsidR="00307D4C" w:rsidRPr="1666FD71">
        <w:rPr>
          <w:rFonts w:cs="Arial"/>
        </w:rPr>
        <w:t xml:space="preserve">process </w:t>
      </w:r>
      <w:r w:rsidR="00E771BD" w:rsidRPr="1666FD71">
        <w:rPr>
          <w:rFonts w:cs="Arial"/>
        </w:rPr>
        <w:t xml:space="preserve">does not achieve the significant </w:t>
      </w:r>
      <w:r w:rsidR="00FF67D5" w:rsidRPr="1666FD71">
        <w:rPr>
          <w:rFonts w:cs="Arial"/>
        </w:rPr>
        <w:t>change as expected,</w:t>
      </w:r>
      <w:r w:rsidR="00E771BD" w:rsidRPr="1666FD71">
        <w:rPr>
          <w:rFonts w:cs="Arial"/>
        </w:rPr>
        <w:t xml:space="preserve"> </w:t>
      </w:r>
      <w:r w:rsidR="00FF67D5" w:rsidRPr="1666FD71">
        <w:rPr>
          <w:rFonts w:cs="Arial"/>
        </w:rPr>
        <w:t>the</w:t>
      </w:r>
      <w:r w:rsidR="00E771BD" w:rsidRPr="1666FD71">
        <w:rPr>
          <w:rFonts w:cs="Arial"/>
        </w:rPr>
        <w:t xml:space="preserve"> line manager may </w:t>
      </w:r>
      <w:r w:rsidR="00FF67D5" w:rsidRPr="1666FD71">
        <w:rPr>
          <w:rFonts w:cs="Arial"/>
        </w:rPr>
        <w:t>proceed</w:t>
      </w:r>
      <w:r w:rsidR="00E771BD" w:rsidRPr="1666FD71">
        <w:rPr>
          <w:rFonts w:cs="Arial"/>
        </w:rPr>
        <w:t xml:space="preserve"> with </w:t>
      </w:r>
      <w:r w:rsidR="0057304B" w:rsidRPr="1666FD71">
        <w:rPr>
          <w:rFonts w:cs="Arial"/>
        </w:rPr>
        <w:t>a Formal</w:t>
      </w:r>
      <w:r w:rsidR="00FF67D5" w:rsidRPr="1666FD71">
        <w:rPr>
          <w:rFonts w:cs="Arial"/>
        </w:rPr>
        <w:t xml:space="preserve"> </w:t>
      </w:r>
      <w:r w:rsidR="0057304B" w:rsidRPr="1666FD71">
        <w:rPr>
          <w:rFonts w:cs="Arial"/>
        </w:rPr>
        <w:t>Capability Review Meeting.</w:t>
      </w:r>
    </w:p>
    <w:p w14:paraId="6EF1CC64" w14:textId="1F20768C" w:rsidR="00E56277" w:rsidRDefault="002771BB" w:rsidP="00E56277">
      <w:pPr>
        <w:pStyle w:val="ListParagraph"/>
        <w:numPr>
          <w:ilvl w:val="0"/>
          <w:numId w:val="25"/>
        </w:numPr>
        <w:ind w:left="2127" w:hanging="709"/>
        <w:jc w:val="both"/>
        <w:rPr>
          <w:rFonts w:cs="Arial"/>
        </w:rPr>
      </w:pPr>
      <w:r w:rsidRPr="1666FD71">
        <w:rPr>
          <w:rFonts w:cs="Arial"/>
        </w:rPr>
        <w:t>Th</w:t>
      </w:r>
      <w:r w:rsidR="00FF67D5" w:rsidRPr="1666FD71">
        <w:rPr>
          <w:rFonts w:cs="Arial"/>
        </w:rPr>
        <w:t>is</w:t>
      </w:r>
      <w:r w:rsidRPr="1666FD71">
        <w:rPr>
          <w:rFonts w:cs="Arial"/>
        </w:rPr>
        <w:t xml:space="preserve"> meeting will </w:t>
      </w:r>
      <w:r w:rsidR="00FF67D5" w:rsidRPr="1666FD71">
        <w:rPr>
          <w:rFonts w:cs="Arial"/>
        </w:rPr>
        <w:t xml:space="preserve">bring together the </w:t>
      </w:r>
      <w:r w:rsidR="28A37A32" w:rsidRPr="1666FD71">
        <w:rPr>
          <w:rFonts w:cs="Arial"/>
        </w:rPr>
        <w:t xml:space="preserve">underperforming </w:t>
      </w:r>
      <w:r w:rsidR="00FF67D5" w:rsidRPr="1666FD71">
        <w:rPr>
          <w:rFonts w:cs="Arial"/>
        </w:rPr>
        <w:t>officer</w:t>
      </w:r>
      <w:r w:rsidR="35C8389C" w:rsidRPr="1666FD71">
        <w:rPr>
          <w:rFonts w:cs="Arial"/>
        </w:rPr>
        <w:t xml:space="preserve">, </w:t>
      </w:r>
      <w:r w:rsidR="09E2FDD5" w:rsidRPr="1666FD71">
        <w:rPr>
          <w:rFonts w:cs="Arial"/>
        </w:rPr>
        <w:t xml:space="preserve">their </w:t>
      </w:r>
      <w:r w:rsidR="00FF67D5" w:rsidRPr="1666FD71">
        <w:rPr>
          <w:rFonts w:cs="Arial"/>
        </w:rPr>
        <w:t>line manager and the HR &amp;</w:t>
      </w:r>
      <w:r w:rsidR="00D960AE" w:rsidRPr="1666FD71">
        <w:rPr>
          <w:rFonts w:cs="Arial"/>
        </w:rPr>
        <w:t xml:space="preserve"> </w:t>
      </w:r>
      <w:r w:rsidR="00FF67D5" w:rsidRPr="1666FD71">
        <w:rPr>
          <w:rFonts w:cs="Arial"/>
        </w:rPr>
        <w:t xml:space="preserve">OD Manager, who will act as an </w:t>
      </w:r>
      <w:r w:rsidR="0025214E" w:rsidRPr="1666FD71">
        <w:rPr>
          <w:rFonts w:cs="Arial"/>
        </w:rPr>
        <w:t xml:space="preserve">advisor </w:t>
      </w:r>
      <w:r w:rsidR="00FF67D5" w:rsidRPr="1666FD71">
        <w:rPr>
          <w:rFonts w:cs="Arial"/>
        </w:rPr>
        <w:t>and provider of additional support, throughout the discussion</w:t>
      </w:r>
      <w:r w:rsidRPr="1666FD71">
        <w:rPr>
          <w:rFonts w:cs="Arial"/>
        </w:rPr>
        <w:t>.</w:t>
      </w:r>
    </w:p>
    <w:p w14:paraId="0335F3E3" w14:textId="231E4BE7" w:rsidR="00E56277" w:rsidRDefault="000562CC" w:rsidP="00E56277">
      <w:pPr>
        <w:pStyle w:val="ListParagraph"/>
        <w:numPr>
          <w:ilvl w:val="0"/>
          <w:numId w:val="25"/>
        </w:numPr>
        <w:ind w:left="2127" w:hanging="709"/>
        <w:jc w:val="both"/>
        <w:rPr>
          <w:rFonts w:cs="Arial"/>
        </w:rPr>
      </w:pPr>
      <w:r w:rsidRPr="1666FD71">
        <w:rPr>
          <w:rFonts w:cs="Arial"/>
        </w:rPr>
        <w:t>Officers</w:t>
      </w:r>
      <w:r w:rsidR="002771BB" w:rsidRPr="1666FD71">
        <w:rPr>
          <w:rFonts w:cs="Arial"/>
        </w:rPr>
        <w:t xml:space="preserve"> will </w:t>
      </w:r>
      <w:r w:rsidR="00FF67D5" w:rsidRPr="1666FD71">
        <w:rPr>
          <w:rFonts w:cs="Arial"/>
        </w:rPr>
        <w:t xml:space="preserve">receive a </w:t>
      </w:r>
      <w:r w:rsidR="002771BB" w:rsidRPr="1666FD71">
        <w:rPr>
          <w:rFonts w:cs="Arial"/>
        </w:rPr>
        <w:t>written confirmation of the meeting</w:t>
      </w:r>
      <w:r w:rsidR="31D099F6" w:rsidRPr="1666FD71">
        <w:rPr>
          <w:rFonts w:cs="Arial"/>
        </w:rPr>
        <w:t xml:space="preserve">. </w:t>
      </w:r>
      <w:r w:rsidRPr="1666FD71">
        <w:rPr>
          <w:rFonts w:cs="Arial"/>
        </w:rPr>
        <w:t>Officers</w:t>
      </w:r>
      <w:r w:rsidR="00AE0B8A" w:rsidRPr="1666FD71">
        <w:rPr>
          <w:rFonts w:cs="Arial"/>
        </w:rPr>
        <w:t xml:space="preserve"> should </w:t>
      </w:r>
      <w:r w:rsidR="009304D0" w:rsidRPr="1666FD71">
        <w:rPr>
          <w:rFonts w:cs="Arial"/>
        </w:rPr>
        <w:t>make</w:t>
      </w:r>
      <w:r w:rsidR="00AE0B8A" w:rsidRPr="1666FD71">
        <w:rPr>
          <w:rFonts w:cs="Arial"/>
        </w:rPr>
        <w:t xml:space="preserve"> </w:t>
      </w:r>
      <w:r w:rsidR="7CA9B9CE" w:rsidRPr="1666FD71">
        <w:rPr>
          <w:rFonts w:cs="Arial"/>
        </w:rPr>
        <w:t xml:space="preserve">every </w:t>
      </w:r>
      <w:r w:rsidR="00AE0B8A" w:rsidRPr="1666FD71">
        <w:rPr>
          <w:rFonts w:cs="Arial"/>
        </w:rPr>
        <w:t xml:space="preserve">reasonable </w:t>
      </w:r>
      <w:r w:rsidR="009304D0" w:rsidRPr="1666FD71">
        <w:rPr>
          <w:rFonts w:cs="Arial"/>
        </w:rPr>
        <w:t>effort</w:t>
      </w:r>
      <w:r w:rsidR="00AE0B8A" w:rsidRPr="1666FD71">
        <w:rPr>
          <w:rFonts w:cs="Arial"/>
        </w:rPr>
        <w:t xml:space="preserve"> to attend the meeting on the</w:t>
      </w:r>
      <w:r w:rsidR="009304D0" w:rsidRPr="1666FD71">
        <w:rPr>
          <w:rFonts w:cs="Arial"/>
        </w:rPr>
        <w:t xml:space="preserve"> confirmed</w:t>
      </w:r>
      <w:r w:rsidR="00AE0B8A" w:rsidRPr="1666FD71">
        <w:rPr>
          <w:rFonts w:cs="Arial"/>
        </w:rPr>
        <w:t xml:space="preserve"> date and time</w:t>
      </w:r>
      <w:r w:rsidR="009304D0" w:rsidRPr="1666FD71">
        <w:rPr>
          <w:rFonts w:cs="Arial"/>
        </w:rPr>
        <w:t xml:space="preserve">. </w:t>
      </w:r>
      <w:r w:rsidR="00AE0B8A" w:rsidRPr="1666FD71">
        <w:rPr>
          <w:rFonts w:cs="Arial"/>
        </w:rPr>
        <w:t>If</w:t>
      </w:r>
      <w:r w:rsidR="009304D0" w:rsidRPr="1666FD71">
        <w:rPr>
          <w:rFonts w:cs="Arial"/>
        </w:rPr>
        <w:t xml:space="preserve"> </w:t>
      </w:r>
      <w:r w:rsidR="00AE0B8A" w:rsidRPr="1666FD71">
        <w:rPr>
          <w:rFonts w:cs="Arial"/>
        </w:rPr>
        <w:t xml:space="preserve">the meeting needs to be rescheduled for any reason, </w:t>
      </w:r>
      <w:r w:rsidR="1BE5BD49" w:rsidRPr="1666FD71">
        <w:rPr>
          <w:rFonts w:cs="Arial"/>
        </w:rPr>
        <w:t xml:space="preserve">the </w:t>
      </w:r>
      <w:r w:rsidRPr="1666FD71">
        <w:rPr>
          <w:rFonts w:cs="Arial"/>
        </w:rPr>
        <w:t>officer</w:t>
      </w:r>
      <w:r w:rsidR="009304D0" w:rsidRPr="1666FD71">
        <w:rPr>
          <w:rFonts w:cs="Arial"/>
        </w:rPr>
        <w:t xml:space="preserve"> must provide </w:t>
      </w:r>
      <w:r w:rsidR="00AE0B8A" w:rsidRPr="1666FD71">
        <w:rPr>
          <w:rFonts w:cs="Arial"/>
        </w:rPr>
        <w:t>a valid reason</w:t>
      </w:r>
      <w:r w:rsidR="009304D0" w:rsidRPr="1666FD71">
        <w:rPr>
          <w:rFonts w:cs="Arial"/>
        </w:rPr>
        <w:t xml:space="preserve"> and propose an alternative date and time </w:t>
      </w:r>
      <w:r w:rsidR="00AE0B8A" w:rsidRPr="1666FD71">
        <w:rPr>
          <w:rFonts w:cs="Arial"/>
        </w:rPr>
        <w:t xml:space="preserve">within </w:t>
      </w:r>
      <w:r w:rsidR="000F03A2" w:rsidRPr="1666FD71">
        <w:rPr>
          <w:rFonts w:cs="Arial"/>
        </w:rPr>
        <w:t>three</w:t>
      </w:r>
      <w:r w:rsidR="00AE0B8A" w:rsidRPr="1666FD71">
        <w:rPr>
          <w:rFonts w:cs="Arial"/>
        </w:rPr>
        <w:t xml:space="preserve"> (</w:t>
      </w:r>
      <w:r w:rsidR="000F03A2" w:rsidRPr="1666FD71">
        <w:rPr>
          <w:rFonts w:cs="Arial"/>
        </w:rPr>
        <w:t>3</w:t>
      </w:r>
      <w:r w:rsidR="00AE0B8A" w:rsidRPr="1666FD71">
        <w:rPr>
          <w:rFonts w:cs="Arial"/>
        </w:rPr>
        <w:t xml:space="preserve">) working days, in </w:t>
      </w:r>
      <w:r w:rsidR="009304D0" w:rsidRPr="1666FD71">
        <w:rPr>
          <w:rFonts w:cs="Arial"/>
        </w:rPr>
        <w:t>consultation</w:t>
      </w:r>
      <w:r w:rsidR="00AE0B8A" w:rsidRPr="1666FD71">
        <w:rPr>
          <w:rFonts w:cs="Arial"/>
        </w:rPr>
        <w:t xml:space="preserve"> with the</w:t>
      </w:r>
      <w:r w:rsidR="009304D0" w:rsidRPr="1666FD71">
        <w:rPr>
          <w:rFonts w:cs="Arial"/>
        </w:rPr>
        <w:t xml:space="preserve">ir </w:t>
      </w:r>
      <w:r w:rsidR="00AE0B8A" w:rsidRPr="1666FD71">
        <w:rPr>
          <w:rFonts w:cs="Arial"/>
        </w:rPr>
        <w:t>line manager.</w:t>
      </w:r>
    </w:p>
    <w:p w14:paraId="1C0EA0BD" w14:textId="68965013" w:rsidR="00AE0B8A" w:rsidRPr="00E56277" w:rsidRDefault="00AE0B8A" w:rsidP="00E56277">
      <w:pPr>
        <w:pStyle w:val="ListParagraph"/>
        <w:numPr>
          <w:ilvl w:val="0"/>
          <w:numId w:val="25"/>
        </w:numPr>
        <w:ind w:left="2127" w:hanging="709"/>
        <w:jc w:val="both"/>
        <w:rPr>
          <w:rFonts w:cs="Arial"/>
        </w:rPr>
      </w:pPr>
      <w:r w:rsidRPr="1666FD71">
        <w:rPr>
          <w:rFonts w:cs="Arial"/>
        </w:rPr>
        <w:t>Th</w:t>
      </w:r>
      <w:r w:rsidR="009304D0" w:rsidRPr="1666FD71">
        <w:rPr>
          <w:rFonts w:cs="Arial"/>
        </w:rPr>
        <w:t xml:space="preserve">is meeting solely intends to provide a constructive approach to evaluating officer’s </w:t>
      </w:r>
      <w:r w:rsidR="5BEAD77D" w:rsidRPr="1666FD71">
        <w:rPr>
          <w:rFonts w:cs="Arial"/>
        </w:rPr>
        <w:t>under</w:t>
      </w:r>
      <w:r w:rsidR="009304D0" w:rsidRPr="1666FD71">
        <w:rPr>
          <w:rFonts w:cs="Arial"/>
        </w:rPr>
        <w:t xml:space="preserve">performance, explore any underlying causes of the shortfall and agree on clear actions to help </w:t>
      </w:r>
      <w:r w:rsidR="7B81D032" w:rsidRPr="1666FD71">
        <w:rPr>
          <w:rFonts w:cs="Arial"/>
        </w:rPr>
        <w:t xml:space="preserve">the </w:t>
      </w:r>
      <w:r w:rsidR="009304D0" w:rsidRPr="1666FD71">
        <w:rPr>
          <w:rFonts w:cs="Arial"/>
        </w:rPr>
        <w:t xml:space="preserve">officer to achieve their improved </w:t>
      </w:r>
      <w:r w:rsidR="0E804F7B" w:rsidRPr="1666FD71">
        <w:rPr>
          <w:rFonts w:cs="Arial"/>
        </w:rPr>
        <w:t>their under</w:t>
      </w:r>
      <w:r w:rsidRPr="1666FD71">
        <w:rPr>
          <w:rFonts w:cs="Arial"/>
        </w:rPr>
        <w:t>performance.</w:t>
      </w:r>
      <w:r w:rsidR="00DD58E9" w:rsidRPr="1666FD71">
        <w:rPr>
          <w:rFonts w:cs="Arial"/>
        </w:rPr>
        <w:t xml:space="preserve"> </w:t>
      </w:r>
      <w:r w:rsidRPr="1666FD71">
        <w:rPr>
          <w:rFonts w:cs="Arial"/>
        </w:rPr>
        <w:t xml:space="preserve">To achieve this, the meeting </w:t>
      </w:r>
      <w:r w:rsidR="009304D0" w:rsidRPr="1666FD71">
        <w:rPr>
          <w:rFonts w:cs="Arial"/>
        </w:rPr>
        <w:t>will</w:t>
      </w:r>
      <w:r w:rsidRPr="1666FD71">
        <w:rPr>
          <w:rFonts w:cs="Arial"/>
        </w:rPr>
        <w:t xml:space="preserve"> include</w:t>
      </w:r>
      <w:r w:rsidR="009304D0" w:rsidRPr="1666FD71">
        <w:rPr>
          <w:rFonts w:cs="Arial"/>
        </w:rPr>
        <w:t xml:space="preserve"> the following</w:t>
      </w:r>
      <w:r w:rsidRPr="1666FD71">
        <w:rPr>
          <w:rFonts w:cs="Arial"/>
        </w:rPr>
        <w:t>:</w:t>
      </w:r>
    </w:p>
    <w:p w14:paraId="62057F12" w14:textId="698ACF67" w:rsidR="00AE0B8A" w:rsidRDefault="00AE0B8A" w:rsidP="00E56277">
      <w:pPr>
        <w:pStyle w:val="ListParagraph"/>
        <w:numPr>
          <w:ilvl w:val="0"/>
          <w:numId w:val="26"/>
        </w:numPr>
        <w:ind w:left="2552" w:hanging="425"/>
        <w:jc w:val="both"/>
        <w:rPr>
          <w:rFonts w:cs="Arial"/>
        </w:rPr>
      </w:pPr>
      <w:r w:rsidRPr="1666FD71">
        <w:rPr>
          <w:rFonts w:cs="Arial"/>
        </w:rPr>
        <w:t>A review of</w:t>
      </w:r>
      <w:r w:rsidR="008F00B9" w:rsidRPr="1666FD71">
        <w:rPr>
          <w:rFonts w:cs="Arial"/>
        </w:rPr>
        <w:t xml:space="preserve"> the</w:t>
      </w:r>
      <w:r w:rsidRPr="1666FD71">
        <w:rPr>
          <w:rFonts w:cs="Arial"/>
        </w:rPr>
        <w:t xml:space="preserve"> issues</w:t>
      </w:r>
      <w:r w:rsidR="008F00B9" w:rsidRPr="1666FD71">
        <w:rPr>
          <w:rFonts w:cs="Arial"/>
        </w:rPr>
        <w:t xml:space="preserve"> identified by the line manager, including clear reference to the informal process followed, its outcomes, and the evidence supporting progression to the formal process</w:t>
      </w:r>
    </w:p>
    <w:p w14:paraId="5C69FDFB" w14:textId="0D438ED8" w:rsidR="00E62985" w:rsidRDefault="00E62985" w:rsidP="00E56277">
      <w:pPr>
        <w:pStyle w:val="ListParagraph"/>
        <w:numPr>
          <w:ilvl w:val="0"/>
          <w:numId w:val="26"/>
        </w:numPr>
        <w:ind w:left="2552" w:hanging="425"/>
        <w:jc w:val="both"/>
        <w:rPr>
          <w:rFonts w:cs="Arial"/>
        </w:rPr>
      </w:pPr>
      <w:r w:rsidRPr="1666FD71">
        <w:rPr>
          <w:rFonts w:cs="Arial"/>
        </w:rPr>
        <w:lastRenderedPageBreak/>
        <w:t xml:space="preserve">A </w:t>
      </w:r>
      <w:r w:rsidR="008F00B9" w:rsidRPr="1666FD71">
        <w:rPr>
          <w:rFonts w:cs="Arial"/>
        </w:rPr>
        <w:t xml:space="preserve">focused </w:t>
      </w:r>
      <w:r w:rsidRPr="1666FD71">
        <w:rPr>
          <w:rFonts w:cs="Arial"/>
        </w:rPr>
        <w:t xml:space="preserve">discussion </w:t>
      </w:r>
      <w:r w:rsidR="008F00B9" w:rsidRPr="1666FD71">
        <w:rPr>
          <w:rFonts w:cs="Arial"/>
        </w:rPr>
        <w:t>on the capability gaps, with the aim of identifying hidden reasons not previously recognised</w:t>
      </w:r>
    </w:p>
    <w:p w14:paraId="25941545" w14:textId="10CF2C9D" w:rsidR="00E62985" w:rsidRDefault="008F00B9" w:rsidP="00E56277">
      <w:pPr>
        <w:pStyle w:val="ListParagraph"/>
        <w:numPr>
          <w:ilvl w:val="0"/>
          <w:numId w:val="26"/>
        </w:numPr>
        <w:ind w:left="2552" w:hanging="425"/>
        <w:jc w:val="both"/>
        <w:rPr>
          <w:rFonts w:cs="Arial"/>
        </w:rPr>
      </w:pPr>
      <w:r>
        <w:rPr>
          <w:rFonts w:cs="Arial"/>
        </w:rPr>
        <w:t xml:space="preserve">Mutual understanding on the required improvements and the targets for achievement </w:t>
      </w:r>
    </w:p>
    <w:p w14:paraId="1F55D5E4" w14:textId="66026B94" w:rsidR="00E477AB" w:rsidRDefault="008F00B9" w:rsidP="00E56277">
      <w:pPr>
        <w:pStyle w:val="ListParagraph"/>
        <w:numPr>
          <w:ilvl w:val="0"/>
          <w:numId w:val="26"/>
        </w:numPr>
        <w:ind w:left="2552" w:hanging="425"/>
        <w:jc w:val="both"/>
        <w:rPr>
          <w:rFonts w:cs="Arial"/>
        </w:rPr>
      </w:pPr>
      <w:r w:rsidRPr="1666FD71">
        <w:rPr>
          <w:rFonts w:cs="Arial"/>
        </w:rPr>
        <w:t xml:space="preserve">Development of </w:t>
      </w:r>
      <w:r w:rsidR="00572CCE" w:rsidRPr="1666FD71">
        <w:rPr>
          <w:rFonts w:cs="Arial"/>
        </w:rPr>
        <w:t>a</w:t>
      </w:r>
      <w:r w:rsidRPr="1666FD71">
        <w:rPr>
          <w:rFonts w:cs="Arial"/>
        </w:rPr>
        <w:t xml:space="preserve"> </w:t>
      </w:r>
      <w:r w:rsidR="6E403208" w:rsidRPr="1666FD71">
        <w:rPr>
          <w:rFonts w:cs="Arial"/>
        </w:rPr>
        <w:t>Capability</w:t>
      </w:r>
      <w:r w:rsidR="00572CCE" w:rsidRPr="1666FD71">
        <w:rPr>
          <w:rFonts w:cs="Arial"/>
        </w:rPr>
        <w:t xml:space="preserve"> Improvement </w:t>
      </w:r>
      <w:proofErr w:type="gramStart"/>
      <w:r w:rsidR="00572CCE" w:rsidRPr="1666FD71">
        <w:rPr>
          <w:rFonts w:cs="Arial"/>
        </w:rPr>
        <w:t xml:space="preserve">Plan </w:t>
      </w:r>
      <w:r w:rsidR="320E9540" w:rsidRPr="1666FD71">
        <w:rPr>
          <w:rFonts w:cs="Arial"/>
        </w:rPr>
        <w:t xml:space="preserve"> </w:t>
      </w:r>
      <w:r w:rsidR="00572CCE" w:rsidRPr="1666FD71">
        <w:rPr>
          <w:rFonts w:cs="Arial"/>
        </w:rPr>
        <w:t>outlining</w:t>
      </w:r>
      <w:proofErr w:type="gramEnd"/>
      <w:r w:rsidR="00572CCE" w:rsidRPr="1666FD71">
        <w:rPr>
          <w:rFonts w:cs="Arial"/>
        </w:rPr>
        <w:t xml:space="preserve"> any additional training or further tasks</w:t>
      </w:r>
    </w:p>
    <w:p w14:paraId="165BEC58" w14:textId="57CB5FD9" w:rsidR="00965797" w:rsidRPr="001733C8" w:rsidRDefault="00E477AB" w:rsidP="00E56277">
      <w:pPr>
        <w:pStyle w:val="ListParagraph"/>
        <w:numPr>
          <w:ilvl w:val="0"/>
          <w:numId w:val="26"/>
        </w:numPr>
        <w:ind w:left="2552" w:hanging="425"/>
        <w:jc w:val="both"/>
        <w:rPr>
          <w:rFonts w:cs="Arial"/>
        </w:rPr>
      </w:pPr>
      <w:r>
        <w:rPr>
          <w:rFonts w:cs="Arial"/>
        </w:rPr>
        <w:t xml:space="preserve">Full </w:t>
      </w:r>
      <w:r w:rsidRPr="00E477AB">
        <w:rPr>
          <w:rFonts w:cs="Arial"/>
        </w:rPr>
        <w:t>consideration of any extenuating circumstances that may</w:t>
      </w:r>
      <w:r w:rsidR="00572CCE">
        <w:rPr>
          <w:rFonts w:cs="Arial"/>
        </w:rPr>
        <w:t xml:space="preserve"> </w:t>
      </w:r>
      <w:r w:rsidRPr="00E477AB">
        <w:rPr>
          <w:rFonts w:cs="Arial"/>
        </w:rPr>
        <w:t>be affecting</w:t>
      </w:r>
      <w:r>
        <w:rPr>
          <w:rFonts w:cs="Arial"/>
        </w:rPr>
        <w:t xml:space="preserve"> </w:t>
      </w:r>
      <w:r w:rsidR="00572CCE">
        <w:rPr>
          <w:rFonts w:cs="Arial"/>
        </w:rPr>
        <w:t xml:space="preserve">the </w:t>
      </w:r>
      <w:r>
        <w:rPr>
          <w:rFonts w:cs="Arial"/>
        </w:rPr>
        <w:t>officer’s</w:t>
      </w:r>
      <w:r w:rsidRPr="00E477AB">
        <w:rPr>
          <w:rFonts w:cs="Arial"/>
        </w:rPr>
        <w:t xml:space="preserve"> </w:t>
      </w:r>
      <w:r w:rsidR="00572CCE">
        <w:rPr>
          <w:rFonts w:cs="Arial"/>
        </w:rPr>
        <w:t xml:space="preserve">capability </w:t>
      </w:r>
    </w:p>
    <w:p w14:paraId="196C3D3B" w14:textId="1411CDEE" w:rsidR="00E477AB" w:rsidRPr="00E56277" w:rsidRDefault="00DF3E62" w:rsidP="00E56277">
      <w:pPr>
        <w:pStyle w:val="ListParagraph"/>
        <w:numPr>
          <w:ilvl w:val="0"/>
          <w:numId w:val="25"/>
        </w:numPr>
        <w:ind w:left="2127" w:hanging="709"/>
        <w:jc w:val="both"/>
        <w:rPr>
          <w:rFonts w:cs="Arial"/>
        </w:rPr>
      </w:pPr>
      <w:r w:rsidRPr="00E56277">
        <w:rPr>
          <w:rFonts w:cs="Arial"/>
        </w:rPr>
        <w:t>Officers</w:t>
      </w:r>
      <w:r w:rsidR="00E477AB" w:rsidRPr="00E56277">
        <w:rPr>
          <w:rFonts w:cs="Arial"/>
        </w:rPr>
        <w:t xml:space="preserve"> will be notified </w:t>
      </w:r>
      <w:r w:rsidR="00572CCE" w:rsidRPr="00E56277">
        <w:rPr>
          <w:rFonts w:cs="Arial"/>
        </w:rPr>
        <w:t xml:space="preserve">by email within seven </w:t>
      </w:r>
      <w:r w:rsidR="00E477AB" w:rsidRPr="00E56277">
        <w:rPr>
          <w:rFonts w:cs="Arial"/>
        </w:rPr>
        <w:t xml:space="preserve">(7) </w:t>
      </w:r>
      <w:r w:rsidR="0025214E" w:rsidRPr="00E56277">
        <w:rPr>
          <w:rFonts w:cs="Arial"/>
        </w:rPr>
        <w:t xml:space="preserve">business </w:t>
      </w:r>
      <w:r w:rsidR="00E477AB" w:rsidRPr="00E56277">
        <w:rPr>
          <w:rFonts w:cs="Arial"/>
        </w:rPr>
        <w:t>days after the meeting</w:t>
      </w:r>
      <w:r w:rsidR="00572CCE" w:rsidRPr="00E56277">
        <w:rPr>
          <w:rFonts w:cs="Arial"/>
        </w:rPr>
        <w:t xml:space="preserve"> ends</w:t>
      </w:r>
      <w:r w:rsidR="00E477AB" w:rsidRPr="00E56277">
        <w:rPr>
          <w:rFonts w:cs="Arial"/>
        </w:rPr>
        <w:t xml:space="preserve">, </w:t>
      </w:r>
      <w:r w:rsidR="00572CCE" w:rsidRPr="00E56277">
        <w:rPr>
          <w:rFonts w:cs="Arial"/>
        </w:rPr>
        <w:t>including one of the following outcomes:</w:t>
      </w:r>
    </w:p>
    <w:p w14:paraId="4C2D998C" w14:textId="70ED3DEE" w:rsidR="00E477AB" w:rsidRDefault="00E477AB" w:rsidP="00E56277">
      <w:pPr>
        <w:pStyle w:val="ListParagraph"/>
        <w:numPr>
          <w:ilvl w:val="0"/>
          <w:numId w:val="28"/>
        </w:numPr>
        <w:ind w:left="2552" w:hanging="425"/>
        <w:jc w:val="both"/>
        <w:rPr>
          <w:rFonts w:cs="Arial"/>
        </w:rPr>
      </w:pPr>
      <w:r>
        <w:rPr>
          <w:rFonts w:cs="Arial"/>
        </w:rPr>
        <w:t>A decision to take no further action</w:t>
      </w:r>
    </w:p>
    <w:p w14:paraId="65967CDB" w14:textId="607ED1F6" w:rsidR="00FC4694" w:rsidRPr="00572CCE" w:rsidRDefault="00FC4694" w:rsidP="00E56277">
      <w:pPr>
        <w:pStyle w:val="ListParagraph"/>
        <w:numPr>
          <w:ilvl w:val="0"/>
          <w:numId w:val="28"/>
        </w:numPr>
        <w:ind w:left="2552" w:hanging="425"/>
        <w:jc w:val="both"/>
        <w:rPr>
          <w:rFonts w:cs="Arial"/>
        </w:rPr>
      </w:pPr>
      <w:r w:rsidRPr="1666FD71">
        <w:rPr>
          <w:rFonts w:cs="Arial"/>
        </w:rPr>
        <w:t>A</w:t>
      </w:r>
      <w:r w:rsidR="00572CCE" w:rsidRPr="1666FD71">
        <w:rPr>
          <w:rFonts w:cs="Arial"/>
        </w:rPr>
        <w:t xml:space="preserve">n agreed </w:t>
      </w:r>
      <w:r w:rsidRPr="1666FD71">
        <w:rPr>
          <w:rFonts w:cs="Arial"/>
        </w:rPr>
        <w:t xml:space="preserve">monitoring period </w:t>
      </w:r>
      <w:r w:rsidR="00572CCE" w:rsidRPr="1666FD71">
        <w:rPr>
          <w:rFonts w:cs="Arial"/>
        </w:rPr>
        <w:t>to assess officer’s performance and review effectiveness of training and support provided</w:t>
      </w:r>
    </w:p>
    <w:p w14:paraId="1AD5F87E" w14:textId="02BBC3A7" w:rsidR="00E477AB" w:rsidRPr="00BD1A52" w:rsidRDefault="00CE7809" w:rsidP="00E56277">
      <w:pPr>
        <w:pStyle w:val="ListParagraph"/>
        <w:numPr>
          <w:ilvl w:val="0"/>
          <w:numId w:val="28"/>
        </w:numPr>
        <w:ind w:left="2552" w:hanging="425"/>
        <w:jc w:val="both"/>
        <w:rPr>
          <w:rFonts w:cs="Arial"/>
        </w:rPr>
      </w:pPr>
      <w:r>
        <w:rPr>
          <w:rFonts w:cs="Arial"/>
        </w:rPr>
        <w:t xml:space="preserve">A written warning </w:t>
      </w:r>
      <w:r w:rsidR="00BD1A52">
        <w:rPr>
          <w:rFonts w:cs="Arial"/>
        </w:rPr>
        <w:t>clearly outlining that the officer has not met the expected performance standards and specified expectations for performance improvement</w:t>
      </w:r>
    </w:p>
    <w:p w14:paraId="11E0A6AC" w14:textId="77777777" w:rsidR="00B5080C" w:rsidRPr="00B5080C" w:rsidRDefault="00B5080C" w:rsidP="00B5080C">
      <w:pPr>
        <w:pStyle w:val="ListParagraph"/>
        <w:ind w:left="2160"/>
        <w:jc w:val="both"/>
        <w:rPr>
          <w:rFonts w:cs="Arial"/>
        </w:rPr>
      </w:pPr>
    </w:p>
    <w:p w14:paraId="769F9278" w14:textId="5DD5425C" w:rsidR="00FC4694" w:rsidRPr="00350F18" w:rsidRDefault="00380185" w:rsidP="002A5261">
      <w:pPr>
        <w:pStyle w:val="ListParagraph"/>
        <w:numPr>
          <w:ilvl w:val="1"/>
          <w:numId w:val="1"/>
        </w:numPr>
        <w:ind w:left="1440"/>
        <w:jc w:val="both"/>
        <w:rPr>
          <w:rFonts w:cs="Arial"/>
          <w:b/>
          <w:bCs/>
        </w:rPr>
      </w:pPr>
      <w:r>
        <w:rPr>
          <w:rFonts w:cs="Arial"/>
          <w:b/>
          <w:bCs/>
        </w:rPr>
        <w:t xml:space="preserve">First </w:t>
      </w:r>
      <w:r w:rsidR="00FC4694" w:rsidRPr="00350F18">
        <w:rPr>
          <w:rFonts w:cs="Arial"/>
          <w:b/>
          <w:bCs/>
        </w:rPr>
        <w:t>Written Warning</w:t>
      </w:r>
    </w:p>
    <w:p w14:paraId="73A1491F" w14:textId="7385958E" w:rsidR="00E56277" w:rsidRDefault="00241B9E" w:rsidP="00E56277">
      <w:pPr>
        <w:pStyle w:val="ListParagraph"/>
        <w:numPr>
          <w:ilvl w:val="0"/>
          <w:numId w:val="29"/>
        </w:numPr>
        <w:ind w:left="2127" w:hanging="709"/>
        <w:jc w:val="both"/>
        <w:rPr>
          <w:rFonts w:cs="Arial"/>
        </w:rPr>
      </w:pPr>
      <w:r w:rsidRPr="00E56277">
        <w:rPr>
          <w:rFonts w:cs="Arial"/>
        </w:rPr>
        <w:t>If</w:t>
      </w:r>
      <w:r w:rsidR="004960BB" w:rsidRPr="00E56277">
        <w:rPr>
          <w:rFonts w:cs="Arial"/>
        </w:rPr>
        <w:t xml:space="preserve"> </w:t>
      </w:r>
      <w:r w:rsidR="00350F18" w:rsidRPr="00E56277">
        <w:rPr>
          <w:rFonts w:cs="Arial"/>
        </w:rPr>
        <w:t xml:space="preserve">the </w:t>
      </w:r>
      <w:r w:rsidR="004960BB" w:rsidRPr="00E56277">
        <w:rPr>
          <w:rFonts w:cs="Arial"/>
        </w:rPr>
        <w:t>officer’s performance</w:t>
      </w:r>
      <w:r w:rsidR="00B5080C" w:rsidRPr="00E56277">
        <w:rPr>
          <w:rFonts w:cs="Arial"/>
        </w:rPr>
        <w:t xml:space="preserve"> remains</w:t>
      </w:r>
      <w:r w:rsidR="004960BB" w:rsidRPr="00E56277">
        <w:rPr>
          <w:rFonts w:cs="Arial"/>
        </w:rPr>
        <w:t xml:space="preserve"> unsatisfactory following the</w:t>
      </w:r>
      <w:r w:rsidR="00350F18" w:rsidRPr="00E56277">
        <w:rPr>
          <w:rFonts w:cs="Arial"/>
        </w:rPr>
        <w:t xml:space="preserve"> formal meeting</w:t>
      </w:r>
      <w:r w:rsidR="004960BB" w:rsidRPr="00E56277">
        <w:rPr>
          <w:rFonts w:cs="Arial"/>
        </w:rPr>
        <w:t xml:space="preserve">, </w:t>
      </w:r>
      <w:r w:rsidR="00350F18" w:rsidRPr="00E56277">
        <w:rPr>
          <w:rFonts w:cs="Arial"/>
        </w:rPr>
        <w:t>a formal written warning will</w:t>
      </w:r>
      <w:r w:rsidR="007306CC" w:rsidRPr="00E56277">
        <w:rPr>
          <w:rFonts w:cs="Arial"/>
        </w:rPr>
        <w:t xml:space="preserve"> be issued.</w:t>
      </w:r>
      <w:r w:rsidR="00DD58E9" w:rsidRPr="00E56277">
        <w:rPr>
          <w:rFonts w:cs="Arial"/>
        </w:rPr>
        <w:t xml:space="preserve"> </w:t>
      </w:r>
      <w:r w:rsidR="006A3F24" w:rsidRPr="00E56277">
        <w:rPr>
          <w:rFonts w:cs="Arial"/>
        </w:rPr>
        <w:t>This stage will be a first written warning</w:t>
      </w:r>
      <w:r w:rsidR="00735890">
        <w:rPr>
          <w:rFonts w:cs="Arial"/>
        </w:rPr>
        <w:t>.</w:t>
      </w:r>
    </w:p>
    <w:p w14:paraId="385251F7" w14:textId="4994C68A" w:rsidR="00E56277" w:rsidRDefault="005B2A5A" w:rsidP="00E56277">
      <w:pPr>
        <w:pStyle w:val="ListParagraph"/>
        <w:numPr>
          <w:ilvl w:val="0"/>
          <w:numId w:val="29"/>
        </w:numPr>
        <w:ind w:left="2127" w:hanging="709"/>
        <w:jc w:val="both"/>
        <w:rPr>
          <w:rFonts w:cs="Arial"/>
        </w:rPr>
      </w:pPr>
      <w:r w:rsidRPr="00E56277">
        <w:rPr>
          <w:rFonts w:cs="Arial"/>
        </w:rPr>
        <w:t>A copy of the written warning will be placed in officer's file and</w:t>
      </w:r>
      <w:r w:rsidR="00350F18" w:rsidRPr="00E56277">
        <w:rPr>
          <w:rFonts w:cs="Arial"/>
        </w:rPr>
        <w:t xml:space="preserve"> stored by the </w:t>
      </w:r>
      <w:r w:rsidRPr="00E56277">
        <w:rPr>
          <w:rFonts w:cs="Arial"/>
        </w:rPr>
        <w:t xml:space="preserve">HR &amp; OD Manager. The warning will normally </w:t>
      </w:r>
      <w:r w:rsidR="00350F18" w:rsidRPr="00E56277">
        <w:rPr>
          <w:rFonts w:cs="Arial"/>
        </w:rPr>
        <w:t xml:space="preserve">remain in effect for a minimum </w:t>
      </w:r>
      <w:r w:rsidR="00735890">
        <w:rPr>
          <w:rFonts w:cs="Arial"/>
        </w:rPr>
        <w:t>of six (</w:t>
      </w:r>
      <w:r w:rsidR="00864662" w:rsidRPr="00E56277">
        <w:rPr>
          <w:rFonts w:cs="Arial"/>
        </w:rPr>
        <w:t>6</w:t>
      </w:r>
      <w:r w:rsidR="00735890">
        <w:rPr>
          <w:rFonts w:cs="Arial"/>
        </w:rPr>
        <w:t>)</w:t>
      </w:r>
      <w:r w:rsidR="00864662" w:rsidRPr="00E56277">
        <w:rPr>
          <w:rFonts w:cs="Arial"/>
        </w:rPr>
        <w:t xml:space="preserve"> </w:t>
      </w:r>
      <w:r w:rsidR="00DD58E9" w:rsidRPr="00E56277">
        <w:rPr>
          <w:rFonts w:cs="Arial"/>
        </w:rPr>
        <w:t>months</w:t>
      </w:r>
      <w:r w:rsidRPr="00E56277">
        <w:rPr>
          <w:rFonts w:cs="Arial"/>
        </w:rPr>
        <w:t xml:space="preserve"> </w:t>
      </w:r>
      <w:r w:rsidR="00350F18" w:rsidRPr="00E56277">
        <w:rPr>
          <w:rFonts w:cs="Arial"/>
        </w:rPr>
        <w:t>from the date it is issued</w:t>
      </w:r>
      <w:r w:rsidRPr="00E56277">
        <w:rPr>
          <w:rFonts w:cs="Arial"/>
        </w:rPr>
        <w:t>.</w:t>
      </w:r>
    </w:p>
    <w:p w14:paraId="2FEEAF5B" w14:textId="4D726B11" w:rsidR="00062093" w:rsidRPr="00E56277" w:rsidRDefault="00895F53" w:rsidP="00E56277">
      <w:pPr>
        <w:pStyle w:val="ListParagraph"/>
        <w:numPr>
          <w:ilvl w:val="0"/>
          <w:numId w:val="29"/>
        </w:numPr>
        <w:ind w:left="2127" w:hanging="709"/>
        <w:jc w:val="both"/>
        <w:rPr>
          <w:rFonts w:cs="Arial"/>
        </w:rPr>
      </w:pPr>
      <w:r w:rsidRPr="00E56277">
        <w:rPr>
          <w:rFonts w:cs="Arial"/>
        </w:rPr>
        <w:t xml:space="preserve">The written warning will include examples where </w:t>
      </w:r>
      <w:r w:rsidR="00735890">
        <w:rPr>
          <w:rFonts w:cs="Arial"/>
        </w:rPr>
        <w:t xml:space="preserve">the </w:t>
      </w:r>
      <w:r w:rsidR="000562CC" w:rsidRPr="00E56277">
        <w:rPr>
          <w:rFonts w:cs="Arial"/>
        </w:rPr>
        <w:t>officer</w:t>
      </w:r>
      <w:r w:rsidRPr="00E56277">
        <w:rPr>
          <w:rFonts w:cs="Arial"/>
        </w:rPr>
        <w:t xml:space="preserve"> has not </w:t>
      </w:r>
      <w:r w:rsidR="00350F18" w:rsidRPr="00E56277">
        <w:rPr>
          <w:rFonts w:cs="Arial"/>
        </w:rPr>
        <w:t>met the</w:t>
      </w:r>
      <w:r w:rsidRPr="00E56277">
        <w:rPr>
          <w:rFonts w:cs="Arial"/>
        </w:rPr>
        <w:t xml:space="preserve"> targets </w:t>
      </w:r>
      <w:r w:rsidR="00350F18" w:rsidRPr="00E56277">
        <w:rPr>
          <w:rFonts w:cs="Arial"/>
        </w:rPr>
        <w:t xml:space="preserve">outlined, </w:t>
      </w:r>
      <w:r w:rsidRPr="00E56277">
        <w:rPr>
          <w:rFonts w:cs="Arial"/>
        </w:rPr>
        <w:t>a copy of t</w:t>
      </w:r>
      <w:r w:rsidR="00350F18" w:rsidRPr="00E56277">
        <w:rPr>
          <w:rFonts w:cs="Arial"/>
        </w:rPr>
        <w:t>he Council’s C</w:t>
      </w:r>
      <w:r w:rsidRPr="00E56277">
        <w:rPr>
          <w:rFonts w:cs="Arial"/>
        </w:rPr>
        <w:t xml:space="preserve">apability </w:t>
      </w:r>
      <w:r w:rsidR="00350F18" w:rsidRPr="00E56277">
        <w:rPr>
          <w:rFonts w:cs="Arial"/>
        </w:rPr>
        <w:t>P</w:t>
      </w:r>
      <w:r w:rsidR="00B70BB1" w:rsidRPr="00E56277">
        <w:rPr>
          <w:rFonts w:cs="Arial"/>
        </w:rPr>
        <w:t>olicy</w:t>
      </w:r>
      <w:r w:rsidRPr="00E56277">
        <w:rPr>
          <w:rFonts w:cs="Arial"/>
        </w:rPr>
        <w:t xml:space="preserve">, </w:t>
      </w:r>
      <w:r w:rsidR="00735890">
        <w:rPr>
          <w:rFonts w:cs="Arial"/>
        </w:rPr>
        <w:t xml:space="preserve">and </w:t>
      </w:r>
      <w:r w:rsidRPr="00E56277">
        <w:rPr>
          <w:rFonts w:cs="Arial"/>
        </w:rPr>
        <w:t xml:space="preserve">a copy of the </w:t>
      </w:r>
      <w:r w:rsidR="00350F18" w:rsidRPr="00E56277">
        <w:rPr>
          <w:rFonts w:cs="Arial"/>
        </w:rPr>
        <w:t xml:space="preserve">officer’s job description. </w:t>
      </w:r>
      <w:r w:rsidR="006A3935" w:rsidRPr="00E56277">
        <w:rPr>
          <w:rFonts w:cs="Arial"/>
        </w:rPr>
        <w:t xml:space="preserve">The letter </w:t>
      </w:r>
      <w:r w:rsidR="00350F18" w:rsidRPr="00E56277">
        <w:rPr>
          <w:rFonts w:cs="Arial"/>
        </w:rPr>
        <w:t>will also refer to the possible outcomes of t</w:t>
      </w:r>
      <w:r w:rsidR="003F038D" w:rsidRPr="00E56277">
        <w:rPr>
          <w:rFonts w:cs="Arial"/>
        </w:rPr>
        <w:t>his stage</w:t>
      </w:r>
      <w:r w:rsidR="00350F18" w:rsidRPr="00E56277">
        <w:rPr>
          <w:rFonts w:cs="Arial"/>
        </w:rPr>
        <w:t>, in addition to the following</w:t>
      </w:r>
      <w:r w:rsidR="004D0F7F" w:rsidRPr="00E56277">
        <w:rPr>
          <w:rFonts w:cs="Arial"/>
        </w:rPr>
        <w:t>:</w:t>
      </w:r>
    </w:p>
    <w:p w14:paraId="72C9F5F8" w14:textId="1425B556" w:rsidR="00062093" w:rsidRDefault="00062093" w:rsidP="00E56277">
      <w:pPr>
        <w:pStyle w:val="ListParagraph"/>
        <w:numPr>
          <w:ilvl w:val="0"/>
          <w:numId w:val="31"/>
        </w:numPr>
        <w:ind w:left="2552" w:hanging="425"/>
        <w:jc w:val="both"/>
        <w:rPr>
          <w:rFonts w:cs="Arial"/>
        </w:rPr>
      </w:pPr>
      <w:r>
        <w:rPr>
          <w:rFonts w:cs="Arial"/>
        </w:rPr>
        <w:t xml:space="preserve">The reason for </w:t>
      </w:r>
      <w:r w:rsidR="00350F18">
        <w:rPr>
          <w:rFonts w:cs="Arial"/>
        </w:rPr>
        <w:t>issuing the written warning</w:t>
      </w:r>
    </w:p>
    <w:p w14:paraId="48EE28F9" w14:textId="0E66B569" w:rsidR="00062093" w:rsidRDefault="00062093" w:rsidP="00E56277">
      <w:pPr>
        <w:pStyle w:val="ListParagraph"/>
        <w:numPr>
          <w:ilvl w:val="0"/>
          <w:numId w:val="31"/>
        </w:numPr>
        <w:ind w:left="2552" w:hanging="425"/>
        <w:jc w:val="both"/>
        <w:rPr>
          <w:rFonts w:cs="Arial"/>
        </w:rPr>
      </w:pPr>
      <w:r>
        <w:rPr>
          <w:rFonts w:cs="Arial"/>
        </w:rPr>
        <w:t xml:space="preserve">The </w:t>
      </w:r>
      <w:r w:rsidR="00350F18">
        <w:rPr>
          <w:rFonts w:cs="Arial"/>
        </w:rPr>
        <w:t>specific performance improvements that are required and should be addressed urgently</w:t>
      </w:r>
    </w:p>
    <w:p w14:paraId="58A43E16" w14:textId="53DC1BC3" w:rsidR="00062093" w:rsidRPr="00B70BB1" w:rsidRDefault="00350F18" w:rsidP="00E56277">
      <w:pPr>
        <w:pStyle w:val="ListParagraph"/>
        <w:numPr>
          <w:ilvl w:val="0"/>
          <w:numId w:val="31"/>
        </w:numPr>
        <w:ind w:left="2552" w:hanging="425"/>
        <w:jc w:val="both"/>
        <w:rPr>
          <w:rFonts w:cs="Arial"/>
        </w:rPr>
      </w:pPr>
      <w:r>
        <w:rPr>
          <w:rFonts w:cs="Arial"/>
        </w:rPr>
        <w:t>A realistic timeframe for achieving the necessary improvements</w:t>
      </w:r>
    </w:p>
    <w:p w14:paraId="7181E4F2" w14:textId="7C49B0CA" w:rsidR="00E56277" w:rsidRDefault="00062093" w:rsidP="00E56277">
      <w:pPr>
        <w:pStyle w:val="ListParagraph"/>
        <w:numPr>
          <w:ilvl w:val="0"/>
          <w:numId w:val="29"/>
        </w:numPr>
        <w:ind w:left="2127" w:hanging="709"/>
        <w:jc w:val="both"/>
        <w:rPr>
          <w:rFonts w:cs="Arial"/>
        </w:rPr>
      </w:pPr>
      <w:r w:rsidRPr="1666FD71">
        <w:rPr>
          <w:rFonts w:cs="Arial"/>
        </w:rPr>
        <w:t xml:space="preserve">The purpose </w:t>
      </w:r>
      <w:r w:rsidR="003F038D" w:rsidRPr="1666FD71">
        <w:rPr>
          <w:rFonts w:cs="Arial"/>
        </w:rPr>
        <w:t xml:space="preserve">of this warning is to give the officer a clear opportunity to enhance their performance before the </w:t>
      </w:r>
      <w:r w:rsidR="150B2C25" w:rsidRPr="1666FD71">
        <w:rPr>
          <w:rFonts w:cs="Arial"/>
        </w:rPr>
        <w:t>next</w:t>
      </w:r>
      <w:r w:rsidR="003F038D" w:rsidRPr="1666FD71">
        <w:rPr>
          <w:rFonts w:cs="Arial"/>
        </w:rPr>
        <w:t xml:space="preserve"> stage, while ensuring the Council provides any guidance or support as much as possible</w:t>
      </w:r>
      <w:r w:rsidRPr="1666FD71">
        <w:rPr>
          <w:rFonts w:cs="Arial"/>
        </w:rPr>
        <w:t xml:space="preserve">. </w:t>
      </w:r>
    </w:p>
    <w:p w14:paraId="478354F9" w14:textId="32104133" w:rsidR="00E56277" w:rsidRDefault="00062093" w:rsidP="00E56277">
      <w:pPr>
        <w:pStyle w:val="ListParagraph"/>
        <w:numPr>
          <w:ilvl w:val="0"/>
          <w:numId w:val="29"/>
        </w:numPr>
        <w:ind w:left="2127" w:hanging="709"/>
        <w:jc w:val="both"/>
        <w:rPr>
          <w:rFonts w:cs="Arial"/>
        </w:rPr>
      </w:pPr>
      <w:r w:rsidRPr="1666FD71">
        <w:rPr>
          <w:rFonts w:cs="Arial"/>
        </w:rPr>
        <w:t xml:space="preserve">If the </w:t>
      </w:r>
      <w:r w:rsidR="00735890" w:rsidRPr="1666FD71">
        <w:rPr>
          <w:rFonts w:cs="Arial"/>
        </w:rPr>
        <w:t>line manager</w:t>
      </w:r>
      <w:r w:rsidRPr="1666FD71">
        <w:rPr>
          <w:rFonts w:cs="Arial"/>
        </w:rPr>
        <w:t xml:space="preserve"> is satisfied with the officer’s improved performance at the end of the</w:t>
      </w:r>
      <w:r w:rsidR="00864662" w:rsidRPr="1666FD71">
        <w:rPr>
          <w:rFonts w:cs="Arial"/>
        </w:rPr>
        <w:t xml:space="preserve"> </w:t>
      </w:r>
      <w:r w:rsidR="00DD58E9" w:rsidRPr="1666FD71">
        <w:rPr>
          <w:rFonts w:cs="Arial"/>
        </w:rPr>
        <w:t>six-month</w:t>
      </w:r>
      <w:r w:rsidRPr="1666FD71">
        <w:rPr>
          <w:rFonts w:cs="Arial"/>
        </w:rPr>
        <w:t xml:space="preserve"> period, no further action will be taken. </w:t>
      </w:r>
      <w:r w:rsidR="003F038D" w:rsidRPr="1666FD71">
        <w:rPr>
          <w:rFonts w:cs="Arial"/>
        </w:rPr>
        <w:t xml:space="preserve">The warning will also be removed from the officer’s file, following approval by the line </w:t>
      </w:r>
      <w:r w:rsidRPr="1666FD71">
        <w:rPr>
          <w:rFonts w:cs="Arial"/>
        </w:rPr>
        <w:t>manager.</w:t>
      </w:r>
    </w:p>
    <w:p w14:paraId="11D5BF95" w14:textId="34A21945" w:rsidR="00D41C14" w:rsidRPr="00E56277" w:rsidRDefault="00062093" w:rsidP="00E56277">
      <w:pPr>
        <w:pStyle w:val="ListParagraph"/>
        <w:numPr>
          <w:ilvl w:val="0"/>
          <w:numId w:val="29"/>
        </w:numPr>
        <w:ind w:left="2127" w:hanging="709"/>
        <w:jc w:val="both"/>
        <w:rPr>
          <w:rFonts w:cs="Arial"/>
        </w:rPr>
      </w:pPr>
      <w:r w:rsidRPr="1666FD71">
        <w:rPr>
          <w:rFonts w:cs="Arial"/>
        </w:rPr>
        <w:lastRenderedPageBreak/>
        <w:t xml:space="preserve">However, </w:t>
      </w:r>
      <w:r w:rsidR="00735890" w:rsidRPr="1666FD71">
        <w:rPr>
          <w:rFonts w:cs="Arial"/>
        </w:rPr>
        <w:t>where the line manager is not satisfied with the officer’s performance despite the support and measures put in place, the matter may be progressed to the</w:t>
      </w:r>
      <w:r w:rsidR="13C34315" w:rsidRPr="1666FD71">
        <w:rPr>
          <w:rFonts w:cs="Arial"/>
        </w:rPr>
        <w:t xml:space="preserve"> next</w:t>
      </w:r>
      <w:r w:rsidR="00735890" w:rsidRPr="1666FD71">
        <w:rPr>
          <w:rFonts w:cs="Arial"/>
        </w:rPr>
        <w:t xml:space="preserve"> stage of the formal process.</w:t>
      </w:r>
    </w:p>
    <w:p w14:paraId="350F6928" w14:textId="77777777" w:rsidR="00D41C14" w:rsidRPr="00D41C14" w:rsidRDefault="00D41C14" w:rsidP="00D41C14">
      <w:pPr>
        <w:pStyle w:val="ListParagraph"/>
        <w:ind w:left="1440"/>
        <w:jc w:val="both"/>
        <w:rPr>
          <w:rFonts w:cs="Arial"/>
        </w:rPr>
      </w:pPr>
    </w:p>
    <w:p w14:paraId="460D058A" w14:textId="42C41105" w:rsidR="00380185" w:rsidRDefault="00380185" w:rsidP="002A5261">
      <w:pPr>
        <w:pStyle w:val="ListParagraph"/>
        <w:numPr>
          <w:ilvl w:val="1"/>
          <w:numId w:val="1"/>
        </w:numPr>
        <w:ind w:left="1440"/>
        <w:jc w:val="both"/>
        <w:rPr>
          <w:rFonts w:cs="Arial"/>
          <w:b/>
          <w:bCs/>
        </w:rPr>
      </w:pPr>
      <w:r>
        <w:rPr>
          <w:rFonts w:cs="Arial"/>
          <w:b/>
          <w:bCs/>
        </w:rPr>
        <w:t>Final Written Warning</w:t>
      </w:r>
    </w:p>
    <w:p w14:paraId="46495F6E" w14:textId="77777777" w:rsidR="002225EA" w:rsidRDefault="002225EA" w:rsidP="002225EA">
      <w:pPr>
        <w:pStyle w:val="ListParagraph"/>
        <w:ind w:left="1440"/>
        <w:jc w:val="both"/>
        <w:rPr>
          <w:rFonts w:cs="Arial"/>
          <w:b/>
          <w:bCs/>
        </w:rPr>
      </w:pPr>
    </w:p>
    <w:p w14:paraId="1235736D" w14:textId="77777777" w:rsidR="00735890" w:rsidRDefault="002225EA" w:rsidP="00735890">
      <w:pPr>
        <w:pStyle w:val="ListParagraph"/>
        <w:numPr>
          <w:ilvl w:val="0"/>
          <w:numId w:val="33"/>
        </w:numPr>
        <w:ind w:left="2127" w:hanging="709"/>
        <w:jc w:val="both"/>
        <w:rPr>
          <w:rFonts w:cs="Arial"/>
        </w:rPr>
      </w:pPr>
      <w:r w:rsidRPr="00735890">
        <w:rPr>
          <w:rFonts w:cs="Arial"/>
        </w:rPr>
        <w:t>A final written warning will be issued if, despite receiving a prior written warning, the officer fails to improve their performance to the required standard, or if the officer’s performance falls significantly below an acceptable standard.</w:t>
      </w:r>
    </w:p>
    <w:p w14:paraId="776DFEF7" w14:textId="49B03A71" w:rsidR="00735890" w:rsidRDefault="002225EA" w:rsidP="00735890">
      <w:pPr>
        <w:pStyle w:val="ListParagraph"/>
        <w:numPr>
          <w:ilvl w:val="0"/>
          <w:numId w:val="33"/>
        </w:numPr>
        <w:ind w:left="2127" w:hanging="709"/>
        <w:jc w:val="both"/>
        <w:rPr>
          <w:rFonts w:cs="Arial"/>
        </w:rPr>
      </w:pPr>
      <w:r w:rsidRPr="1666FD71">
        <w:rPr>
          <w:rFonts w:cs="Arial"/>
        </w:rPr>
        <w:t xml:space="preserve">This written warning will outline the areas in which the employee continues to fall short of the required performance standards. It will also specify the targets for improvement, </w:t>
      </w:r>
      <w:r w:rsidR="7B5EAC0F" w:rsidRPr="1666FD71">
        <w:rPr>
          <w:rFonts w:cs="Arial"/>
        </w:rPr>
        <w:t>including</w:t>
      </w:r>
      <w:r w:rsidRPr="1666FD71">
        <w:rPr>
          <w:rFonts w:cs="Arial"/>
        </w:rPr>
        <w:t xml:space="preserve"> any measures taken to support improvement, such as additional training or supervision.</w:t>
      </w:r>
    </w:p>
    <w:p w14:paraId="5E8E70E4" w14:textId="08BEDABE" w:rsidR="00735890" w:rsidRDefault="002225EA" w:rsidP="00735890">
      <w:pPr>
        <w:pStyle w:val="ListParagraph"/>
        <w:numPr>
          <w:ilvl w:val="0"/>
          <w:numId w:val="33"/>
        </w:numPr>
        <w:ind w:left="2127" w:hanging="709"/>
        <w:jc w:val="both"/>
        <w:rPr>
          <w:rFonts w:cs="Arial"/>
        </w:rPr>
      </w:pPr>
      <w:r w:rsidRPr="1666FD71">
        <w:rPr>
          <w:rFonts w:cs="Arial"/>
        </w:rPr>
        <w:t xml:space="preserve">A copy of the final written warning will remain </w:t>
      </w:r>
      <w:r w:rsidR="00C565F6" w:rsidRPr="1666FD71">
        <w:rPr>
          <w:rFonts w:cs="Arial"/>
        </w:rPr>
        <w:t>o</w:t>
      </w:r>
      <w:r w:rsidRPr="1666FD71">
        <w:rPr>
          <w:rFonts w:cs="Arial"/>
        </w:rPr>
        <w:t>n the officer’s file for a period of 12months.</w:t>
      </w:r>
    </w:p>
    <w:p w14:paraId="1E09120E" w14:textId="2F37CE78" w:rsidR="00735890" w:rsidRDefault="002225EA" w:rsidP="00735890">
      <w:pPr>
        <w:pStyle w:val="ListParagraph"/>
        <w:numPr>
          <w:ilvl w:val="0"/>
          <w:numId w:val="33"/>
        </w:numPr>
        <w:ind w:left="2127" w:hanging="709"/>
        <w:jc w:val="both"/>
        <w:rPr>
          <w:rFonts w:cs="Arial"/>
        </w:rPr>
      </w:pPr>
      <w:r w:rsidRPr="00735890">
        <w:rPr>
          <w:rFonts w:cs="Arial"/>
        </w:rPr>
        <w:t xml:space="preserve">The officer’s performance will continue to be closely monitored throughout the review period. At the end of that period, or earlier if appropriate, the </w:t>
      </w:r>
      <w:r w:rsidR="002F07C6">
        <w:rPr>
          <w:rFonts w:cs="Arial"/>
        </w:rPr>
        <w:t xml:space="preserve">line manager </w:t>
      </w:r>
      <w:r w:rsidRPr="00735890">
        <w:rPr>
          <w:rFonts w:cs="Arial"/>
        </w:rPr>
        <w:t>will meet with the employee to formally review their performance and will confirm the outcome in writing.</w:t>
      </w:r>
    </w:p>
    <w:p w14:paraId="3070FFA5" w14:textId="1CDA6EC3" w:rsidR="002225EA" w:rsidRPr="001C0BC3" w:rsidRDefault="002225EA" w:rsidP="00735890">
      <w:pPr>
        <w:pStyle w:val="ListParagraph"/>
        <w:numPr>
          <w:ilvl w:val="0"/>
          <w:numId w:val="33"/>
        </w:numPr>
        <w:ind w:left="2127" w:hanging="709"/>
        <w:jc w:val="both"/>
        <w:rPr>
          <w:rFonts w:cs="Arial"/>
        </w:rPr>
      </w:pPr>
      <w:r w:rsidRPr="1666FD71">
        <w:rPr>
          <w:rFonts w:cs="Arial"/>
        </w:rPr>
        <w:t xml:space="preserve">If the </w:t>
      </w:r>
      <w:r w:rsidR="00F07924" w:rsidRPr="1666FD71">
        <w:rPr>
          <w:rFonts w:cs="Arial"/>
        </w:rPr>
        <w:t>line manager</w:t>
      </w:r>
      <w:r w:rsidRPr="1666FD71">
        <w:rPr>
          <w:rFonts w:cs="Arial"/>
        </w:rPr>
        <w:t xml:space="preserve"> is satisfied that the officer’s performance has improved to the required standard, no further action will be taken. However, </w:t>
      </w:r>
      <w:r w:rsidR="008D7671" w:rsidRPr="1666FD71">
        <w:rPr>
          <w:rFonts w:cs="Arial"/>
        </w:rPr>
        <w:t xml:space="preserve">if the </w:t>
      </w:r>
      <w:r w:rsidR="00F07924" w:rsidRPr="1666FD71">
        <w:rPr>
          <w:rFonts w:cs="Arial"/>
        </w:rPr>
        <w:t>line manager</w:t>
      </w:r>
      <w:r w:rsidR="008D7671" w:rsidRPr="1666FD71">
        <w:rPr>
          <w:rFonts w:cs="Arial"/>
        </w:rPr>
        <w:t xml:space="preserve"> remains </w:t>
      </w:r>
      <w:r w:rsidR="008D7671" w:rsidRPr="001C0BC3">
        <w:rPr>
          <w:rFonts w:cs="Arial"/>
        </w:rPr>
        <w:t xml:space="preserve">dissatisfied with the officer’s performance, the matter will progress to the </w:t>
      </w:r>
      <w:r w:rsidR="58234EFA" w:rsidRPr="001C0BC3">
        <w:rPr>
          <w:rFonts w:cs="Arial"/>
        </w:rPr>
        <w:t>final</w:t>
      </w:r>
      <w:r w:rsidR="008D7671" w:rsidRPr="001C0BC3">
        <w:rPr>
          <w:rFonts w:cs="Arial"/>
        </w:rPr>
        <w:t xml:space="preserve"> stage of the process, at which point dismissal or another appropriate outcome may be considered.</w:t>
      </w:r>
    </w:p>
    <w:p w14:paraId="3A9E575A" w14:textId="77777777" w:rsidR="00380185" w:rsidRPr="001C0BC3" w:rsidRDefault="00380185" w:rsidP="00380185">
      <w:pPr>
        <w:pStyle w:val="ListParagraph"/>
        <w:ind w:left="1440"/>
        <w:jc w:val="both"/>
        <w:rPr>
          <w:rFonts w:cs="Arial"/>
          <w:b/>
          <w:bCs/>
        </w:rPr>
      </w:pPr>
    </w:p>
    <w:p w14:paraId="09A3C7C6" w14:textId="02D7EA1D" w:rsidR="00062093" w:rsidRPr="001C0BC3" w:rsidRDefault="00062093" w:rsidP="002A5261">
      <w:pPr>
        <w:pStyle w:val="ListParagraph"/>
        <w:numPr>
          <w:ilvl w:val="1"/>
          <w:numId w:val="1"/>
        </w:numPr>
        <w:ind w:left="1440"/>
        <w:jc w:val="both"/>
        <w:rPr>
          <w:rFonts w:cs="Arial"/>
          <w:b/>
          <w:bCs/>
        </w:rPr>
      </w:pPr>
      <w:r w:rsidRPr="001C0BC3">
        <w:rPr>
          <w:rFonts w:cs="Arial"/>
          <w:b/>
          <w:bCs/>
        </w:rPr>
        <w:t xml:space="preserve">Dismissal or Other </w:t>
      </w:r>
      <w:r w:rsidR="2EE40977" w:rsidRPr="001C0BC3">
        <w:rPr>
          <w:rFonts w:cs="Arial"/>
          <w:b/>
          <w:bCs/>
        </w:rPr>
        <w:t>Outcome</w:t>
      </w:r>
    </w:p>
    <w:p w14:paraId="7A599CCC" w14:textId="77777777" w:rsidR="00062093" w:rsidRPr="001C0BC3" w:rsidRDefault="00062093" w:rsidP="00062093">
      <w:pPr>
        <w:pStyle w:val="ListParagraph"/>
        <w:ind w:left="1440"/>
        <w:jc w:val="both"/>
        <w:rPr>
          <w:rFonts w:cs="Arial"/>
          <w:b/>
          <w:bCs/>
        </w:rPr>
      </w:pPr>
    </w:p>
    <w:p w14:paraId="382786EF" w14:textId="303D01A6" w:rsidR="008D7671" w:rsidRPr="001C0BC3" w:rsidRDefault="00062093" w:rsidP="0008286A">
      <w:pPr>
        <w:pStyle w:val="ListParagraph"/>
        <w:numPr>
          <w:ilvl w:val="0"/>
          <w:numId w:val="34"/>
        </w:numPr>
        <w:ind w:left="2127" w:hanging="709"/>
        <w:jc w:val="both"/>
        <w:rPr>
          <w:rFonts w:cs="Arial"/>
        </w:rPr>
      </w:pPr>
      <w:r w:rsidRPr="001C0BC3">
        <w:rPr>
          <w:rFonts w:cs="Arial"/>
        </w:rPr>
        <w:t xml:space="preserve">The </w:t>
      </w:r>
      <w:r w:rsidR="00804FA3" w:rsidRPr="001C0BC3">
        <w:rPr>
          <w:rFonts w:cs="Arial"/>
        </w:rPr>
        <w:t>line manager</w:t>
      </w:r>
      <w:r w:rsidRPr="001C0BC3">
        <w:rPr>
          <w:rFonts w:cs="Arial"/>
        </w:rPr>
        <w:t xml:space="preserve"> may </w:t>
      </w:r>
      <w:r w:rsidR="003F038D" w:rsidRPr="001C0BC3">
        <w:rPr>
          <w:rFonts w:cs="Arial"/>
        </w:rPr>
        <w:t xml:space="preserve">consider </w:t>
      </w:r>
      <w:r w:rsidRPr="001C0BC3">
        <w:rPr>
          <w:rFonts w:cs="Arial"/>
        </w:rPr>
        <w:t>dismissal or other alternative</w:t>
      </w:r>
      <w:r w:rsidR="003F038D" w:rsidRPr="001C0BC3">
        <w:rPr>
          <w:rFonts w:cs="Arial"/>
        </w:rPr>
        <w:t xml:space="preserve"> </w:t>
      </w:r>
      <w:r w:rsidR="6540D1AF" w:rsidRPr="001C0BC3">
        <w:rPr>
          <w:rFonts w:cs="Arial"/>
        </w:rPr>
        <w:t>outcome</w:t>
      </w:r>
      <w:r w:rsidR="003F038D" w:rsidRPr="001C0BC3">
        <w:rPr>
          <w:rFonts w:cs="Arial"/>
        </w:rPr>
        <w:t>s</w:t>
      </w:r>
      <w:r w:rsidRPr="001C0BC3">
        <w:rPr>
          <w:rFonts w:cs="Arial"/>
        </w:rPr>
        <w:t xml:space="preserve"> whe</w:t>
      </w:r>
      <w:r w:rsidR="003F038D" w:rsidRPr="001C0BC3">
        <w:rPr>
          <w:rFonts w:cs="Arial"/>
        </w:rPr>
        <w:t>n</w:t>
      </w:r>
      <w:r w:rsidRPr="001C0BC3">
        <w:rPr>
          <w:rFonts w:cs="Arial"/>
        </w:rPr>
        <w:t xml:space="preserve"> all informal and formal capability discussions have been exhausted, and the required standards have not been met or sustained.</w:t>
      </w:r>
    </w:p>
    <w:p w14:paraId="0328678F" w14:textId="63B0FFEA" w:rsidR="00062093" w:rsidRPr="001C0BC3" w:rsidRDefault="00062093" w:rsidP="0008286A">
      <w:pPr>
        <w:pStyle w:val="ListParagraph"/>
        <w:numPr>
          <w:ilvl w:val="0"/>
          <w:numId w:val="34"/>
        </w:numPr>
        <w:ind w:left="2127" w:hanging="709"/>
        <w:jc w:val="both"/>
        <w:rPr>
          <w:rFonts w:cs="Arial"/>
        </w:rPr>
      </w:pPr>
      <w:r w:rsidRPr="001C0BC3">
        <w:rPr>
          <w:rFonts w:cs="Arial"/>
        </w:rPr>
        <w:t xml:space="preserve">If the </w:t>
      </w:r>
      <w:r w:rsidR="00804FA3" w:rsidRPr="001C0BC3">
        <w:rPr>
          <w:rFonts w:cs="Arial"/>
        </w:rPr>
        <w:t>line manager</w:t>
      </w:r>
      <w:r w:rsidRPr="001C0BC3">
        <w:rPr>
          <w:rFonts w:cs="Arial"/>
        </w:rPr>
        <w:t xml:space="preserve"> decides that </w:t>
      </w:r>
      <w:r w:rsidR="003F038D" w:rsidRPr="001C0BC3">
        <w:rPr>
          <w:rFonts w:cs="Arial"/>
        </w:rPr>
        <w:t>the</w:t>
      </w:r>
      <w:r w:rsidR="000562CC" w:rsidRPr="001C0BC3">
        <w:rPr>
          <w:rFonts w:cs="Arial"/>
        </w:rPr>
        <w:t xml:space="preserve"> </w:t>
      </w:r>
      <w:r w:rsidRPr="001C0BC3">
        <w:rPr>
          <w:rFonts w:cs="Arial"/>
        </w:rPr>
        <w:t xml:space="preserve">officer’s </w:t>
      </w:r>
      <w:r w:rsidR="00AB4134" w:rsidRPr="004C10B5">
        <w:rPr>
          <w:rFonts w:cs="Arial"/>
        </w:rPr>
        <w:t>capability</w:t>
      </w:r>
      <w:r w:rsidRPr="004C10B5">
        <w:rPr>
          <w:rFonts w:cs="Arial"/>
        </w:rPr>
        <w:t xml:space="preserve"> r</w:t>
      </w:r>
      <w:r w:rsidRPr="001C0BC3">
        <w:rPr>
          <w:rFonts w:cs="Arial"/>
        </w:rPr>
        <w:t>emains unsatisfactory</w:t>
      </w:r>
      <w:r w:rsidR="003F038D" w:rsidRPr="001C0BC3">
        <w:rPr>
          <w:rFonts w:cs="Arial"/>
        </w:rPr>
        <w:t xml:space="preserve"> despite all possible efforts</w:t>
      </w:r>
      <w:r w:rsidRPr="001C0BC3">
        <w:rPr>
          <w:rFonts w:cs="Arial"/>
        </w:rPr>
        <w:t>, the final decision may</w:t>
      </w:r>
      <w:r w:rsidR="003F038D" w:rsidRPr="001C0BC3">
        <w:rPr>
          <w:rFonts w:cs="Arial"/>
        </w:rPr>
        <w:t xml:space="preserve"> include</w:t>
      </w:r>
      <w:r w:rsidRPr="001C0BC3">
        <w:rPr>
          <w:rFonts w:cs="Arial"/>
        </w:rPr>
        <w:t>:</w:t>
      </w:r>
    </w:p>
    <w:p w14:paraId="3AB58254" w14:textId="77777777" w:rsidR="00062093" w:rsidRPr="001C0BC3" w:rsidRDefault="00062093" w:rsidP="008D6DF4">
      <w:pPr>
        <w:pStyle w:val="ListParagraph"/>
        <w:numPr>
          <w:ilvl w:val="0"/>
          <w:numId w:val="35"/>
        </w:numPr>
        <w:ind w:left="2552"/>
        <w:rPr>
          <w:rFonts w:cs="Arial"/>
        </w:rPr>
      </w:pPr>
      <w:r w:rsidRPr="001C0BC3">
        <w:rPr>
          <w:rFonts w:cs="Arial"/>
        </w:rPr>
        <w:t>Dismissal of the officer</w:t>
      </w:r>
    </w:p>
    <w:p w14:paraId="0C4CFF7F" w14:textId="675DB204" w:rsidR="00062093" w:rsidRPr="001C0BC3" w:rsidRDefault="00062093" w:rsidP="008D6DF4">
      <w:pPr>
        <w:pStyle w:val="ListParagraph"/>
        <w:numPr>
          <w:ilvl w:val="0"/>
          <w:numId w:val="35"/>
        </w:numPr>
        <w:ind w:left="2552"/>
        <w:rPr>
          <w:rFonts w:cs="Arial"/>
        </w:rPr>
      </w:pPr>
      <w:r w:rsidRPr="001C0BC3">
        <w:rPr>
          <w:rFonts w:cs="Arial"/>
        </w:rPr>
        <w:t xml:space="preserve">Redeployment </w:t>
      </w:r>
      <w:r w:rsidR="003F038D" w:rsidRPr="001C0BC3">
        <w:rPr>
          <w:rFonts w:cs="Arial"/>
        </w:rPr>
        <w:t>or relocation of the officer to a different position</w:t>
      </w:r>
      <w:r w:rsidR="00E7695A" w:rsidRPr="001C0BC3">
        <w:rPr>
          <w:rFonts w:cs="Arial"/>
        </w:rPr>
        <w:t>*</w:t>
      </w:r>
      <w:r w:rsidR="000B4BAF" w:rsidRPr="001C0BC3">
        <w:rPr>
          <w:rFonts w:cs="Arial"/>
        </w:rPr>
        <w:t xml:space="preserve"> </w:t>
      </w:r>
    </w:p>
    <w:p w14:paraId="7CC48A44" w14:textId="046D44B9" w:rsidR="008D6DF4" w:rsidRPr="001C0BC3" w:rsidRDefault="00062093" w:rsidP="008D6DF4">
      <w:pPr>
        <w:pStyle w:val="ListParagraph"/>
        <w:numPr>
          <w:ilvl w:val="0"/>
          <w:numId w:val="34"/>
        </w:numPr>
        <w:ind w:left="2127" w:hanging="709"/>
        <w:jc w:val="both"/>
        <w:rPr>
          <w:rFonts w:cs="Arial"/>
        </w:rPr>
      </w:pPr>
      <w:r w:rsidRPr="001C0BC3">
        <w:rPr>
          <w:rFonts w:cs="Arial"/>
        </w:rPr>
        <w:lastRenderedPageBreak/>
        <w:t xml:space="preserve">If the </w:t>
      </w:r>
      <w:r w:rsidR="003F038D" w:rsidRPr="001C0BC3">
        <w:rPr>
          <w:rFonts w:cs="Arial"/>
        </w:rPr>
        <w:t xml:space="preserve">Council decides to dismiss an officer, the dismissal will be carried out with </w:t>
      </w:r>
      <w:r w:rsidRPr="001C0BC3">
        <w:rPr>
          <w:rFonts w:cs="Arial"/>
        </w:rPr>
        <w:t>the appropriate period of notice</w:t>
      </w:r>
      <w:r w:rsidR="00864662" w:rsidRPr="001C0BC3">
        <w:rPr>
          <w:rFonts w:cs="Arial"/>
        </w:rPr>
        <w:t>, following the Council’s internal procedures</w:t>
      </w:r>
      <w:r w:rsidR="00956EEE" w:rsidRPr="001C0BC3">
        <w:rPr>
          <w:rFonts w:cs="Arial"/>
        </w:rPr>
        <w:t xml:space="preserve"> and in line with the officer</w:t>
      </w:r>
      <w:r w:rsidR="008D6DF4" w:rsidRPr="001C0BC3">
        <w:rPr>
          <w:rFonts w:cs="Arial"/>
        </w:rPr>
        <w:t>’</w:t>
      </w:r>
      <w:r w:rsidR="00956EEE" w:rsidRPr="001C0BC3">
        <w:rPr>
          <w:rFonts w:cs="Arial"/>
        </w:rPr>
        <w:t>s employment contract</w:t>
      </w:r>
      <w:r w:rsidRPr="001C0BC3">
        <w:rPr>
          <w:rFonts w:cs="Arial"/>
        </w:rPr>
        <w:t xml:space="preserve">. </w:t>
      </w:r>
      <w:r w:rsidR="00660037" w:rsidRPr="001C0BC3">
        <w:rPr>
          <w:rFonts w:cs="Arial"/>
        </w:rPr>
        <w:t>The officer will be informed of the final decision in writing. In all cases, officers are required to acknowledge the decision and confirm the outcome in writing within five (5) working days of the notification email</w:t>
      </w:r>
      <w:r w:rsidR="00956EEE" w:rsidRPr="001C0BC3">
        <w:rPr>
          <w:rFonts w:cs="Arial"/>
        </w:rPr>
        <w:t>/letter</w:t>
      </w:r>
      <w:r w:rsidR="00660037" w:rsidRPr="001C0BC3">
        <w:rPr>
          <w:rFonts w:cs="Arial"/>
        </w:rPr>
        <w:t xml:space="preserve"> being </w:t>
      </w:r>
      <w:r w:rsidRPr="001C0BC3">
        <w:rPr>
          <w:rFonts w:cs="Arial"/>
        </w:rPr>
        <w:t>issued.</w:t>
      </w:r>
    </w:p>
    <w:p w14:paraId="4039D07F" w14:textId="473D4356" w:rsidR="008D6DF4" w:rsidRPr="001C0BC3" w:rsidRDefault="00062093" w:rsidP="008D6DF4">
      <w:pPr>
        <w:pStyle w:val="ListParagraph"/>
        <w:numPr>
          <w:ilvl w:val="0"/>
          <w:numId w:val="34"/>
        </w:numPr>
        <w:ind w:left="2127" w:hanging="709"/>
        <w:jc w:val="both"/>
        <w:rPr>
          <w:rFonts w:cs="Arial"/>
        </w:rPr>
      </w:pPr>
      <w:r w:rsidRPr="001C0BC3">
        <w:rPr>
          <w:rFonts w:cs="Arial"/>
        </w:rPr>
        <w:t xml:space="preserve">The decision to dismiss </w:t>
      </w:r>
      <w:r w:rsidR="00660037" w:rsidRPr="001C0BC3">
        <w:rPr>
          <w:rFonts w:cs="Arial"/>
        </w:rPr>
        <w:t>must</w:t>
      </w:r>
      <w:r w:rsidRPr="001C0BC3">
        <w:rPr>
          <w:rFonts w:cs="Arial"/>
        </w:rPr>
        <w:t xml:space="preserve"> be </w:t>
      </w:r>
      <w:r w:rsidR="0BE962F5" w:rsidRPr="001C0BC3">
        <w:rPr>
          <w:rFonts w:cs="Arial"/>
        </w:rPr>
        <w:t xml:space="preserve">made by the </w:t>
      </w:r>
      <w:r w:rsidR="00FF2954" w:rsidRPr="001C0BC3">
        <w:rPr>
          <w:rFonts w:cs="Arial"/>
        </w:rPr>
        <w:t>Deputy Town Clerk</w:t>
      </w:r>
      <w:r w:rsidR="58902975" w:rsidRPr="001C0BC3">
        <w:rPr>
          <w:rFonts w:cs="Arial"/>
        </w:rPr>
        <w:t xml:space="preserve"> or Town Clerk</w:t>
      </w:r>
      <w:r w:rsidR="008D6DF4" w:rsidRPr="001C0BC3">
        <w:rPr>
          <w:rFonts w:cs="Arial"/>
        </w:rPr>
        <w:t>.</w:t>
      </w:r>
    </w:p>
    <w:p w14:paraId="453F20A4" w14:textId="144D08B2" w:rsidR="008D6DF4" w:rsidRPr="001C0BC3" w:rsidRDefault="006A3F24" w:rsidP="008D6DF4">
      <w:pPr>
        <w:pStyle w:val="ListParagraph"/>
        <w:numPr>
          <w:ilvl w:val="0"/>
          <w:numId w:val="34"/>
        </w:numPr>
        <w:ind w:left="2127" w:hanging="709"/>
        <w:jc w:val="both"/>
        <w:rPr>
          <w:rFonts w:cs="Arial"/>
        </w:rPr>
      </w:pPr>
      <w:r w:rsidRPr="001C0BC3">
        <w:rPr>
          <w:rFonts w:cs="Arial"/>
        </w:rPr>
        <w:t xml:space="preserve">Dismissal on the grounds of capability does not imply </w:t>
      </w:r>
      <w:proofErr w:type="gramStart"/>
      <w:r w:rsidRPr="001C0BC3">
        <w:rPr>
          <w:rFonts w:cs="Arial"/>
        </w:rPr>
        <w:t xml:space="preserve">misconduct </w:t>
      </w:r>
      <w:r w:rsidR="75D2DC30" w:rsidRPr="001C0BC3">
        <w:rPr>
          <w:rFonts w:cs="Arial"/>
        </w:rPr>
        <w:t xml:space="preserve"> </w:t>
      </w:r>
      <w:r w:rsidRPr="001C0BC3">
        <w:rPr>
          <w:rFonts w:cs="Arial"/>
        </w:rPr>
        <w:t>on</w:t>
      </w:r>
      <w:proofErr w:type="gramEnd"/>
      <w:r w:rsidRPr="001C0BC3">
        <w:rPr>
          <w:rFonts w:cs="Arial"/>
        </w:rPr>
        <w:t xml:space="preserve"> the part of the officer. Rather, it reflects a continued insufficiency in the officer’s skills or abilities to meet the required standards of the role. </w:t>
      </w:r>
    </w:p>
    <w:p w14:paraId="121A6707" w14:textId="1FD4E108" w:rsidR="00062093" w:rsidRPr="001C0BC3" w:rsidRDefault="00103356" w:rsidP="008D6DF4">
      <w:pPr>
        <w:pStyle w:val="ListParagraph"/>
        <w:numPr>
          <w:ilvl w:val="0"/>
          <w:numId w:val="34"/>
        </w:numPr>
        <w:ind w:left="2127" w:hanging="709"/>
        <w:jc w:val="both"/>
        <w:rPr>
          <w:rFonts w:cs="Arial"/>
        </w:rPr>
      </w:pPr>
      <w:r w:rsidRPr="001C0BC3">
        <w:rPr>
          <w:rFonts w:cs="Arial"/>
        </w:rPr>
        <w:t xml:space="preserve">Dismissal may be avoided, </w:t>
      </w:r>
      <w:r w:rsidRPr="004C10B5">
        <w:rPr>
          <w:rFonts w:cs="Arial"/>
        </w:rPr>
        <w:t xml:space="preserve">where </w:t>
      </w:r>
      <w:r w:rsidR="002853E8" w:rsidRPr="004C10B5">
        <w:rPr>
          <w:rFonts w:cs="Arial"/>
        </w:rPr>
        <w:t xml:space="preserve">extenuating </w:t>
      </w:r>
      <w:r w:rsidRPr="004C10B5">
        <w:rPr>
          <w:rFonts w:cs="Arial"/>
        </w:rPr>
        <w:t>circumstances</w:t>
      </w:r>
      <w:r w:rsidRPr="001C0BC3">
        <w:rPr>
          <w:rFonts w:cs="Arial"/>
        </w:rPr>
        <w:t xml:space="preserve"> exist, by considering alternative options such as redeployment or relocation, provided a suitable vacancy that aligns with the officer’s skills and experience</w:t>
      </w:r>
      <w:r w:rsidR="00D84E6C" w:rsidRPr="001C0BC3">
        <w:rPr>
          <w:rFonts w:cs="Arial"/>
        </w:rPr>
        <w:t xml:space="preserve"> is available</w:t>
      </w:r>
      <w:r w:rsidR="00062093" w:rsidRPr="001C0BC3">
        <w:rPr>
          <w:rFonts w:cs="Arial"/>
        </w:rPr>
        <w:t>.</w:t>
      </w:r>
    </w:p>
    <w:p w14:paraId="1D34BC1A" w14:textId="77777777" w:rsidR="00D41C14" w:rsidRPr="001C0BC3" w:rsidRDefault="00D41C14" w:rsidP="00103356">
      <w:pPr>
        <w:pStyle w:val="ListParagraph"/>
        <w:ind w:left="1440"/>
        <w:jc w:val="both"/>
        <w:rPr>
          <w:rFonts w:cs="Arial"/>
        </w:rPr>
      </w:pPr>
    </w:p>
    <w:p w14:paraId="6D2A7DDA" w14:textId="572BC9BF" w:rsidR="003A1936" w:rsidRPr="001C0BC3" w:rsidRDefault="00062093" w:rsidP="002A5261">
      <w:pPr>
        <w:pStyle w:val="ListParagraph"/>
        <w:numPr>
          <w:ilvl w:val="0"/>
          <w:numId w:val="1"/>
        </w:numPr>
        <w:jc w:val="both"/>
        <w:rPr>
          <w:rFonts w:cs="Arial"/>
          <w:b/>
          <w:bCs/>
        </w:rPr>
      </w:pPr>
      <w:r w:rsidRPr="001C0BC3">
        <w:rPr>
          <w:rFonts w:cs="Arial"/>
          <w:b/>
          <w:bCs/>
        </w:rPr>
        <w:t xml:space="preserve">The Right of </w:t>
      </w:r>
      <w:r w:rsidR="003A1936" w:rsidRPr="001C0BC3">
        <w:rPr>
          <w:rFonts w:cs="Arial"/>
          <w:b/>
          <w:bCs/>
        </w:rPr>
        <w:t>Appeal</w:t>
      </w:r>
    </w:p>
    <w:p w14:paraId="5CCB49C6" w14:textId="77777777" w:rsidR="00062093" w:rsidRPr="001C0BC3" w:rsidRDefault="00062093" w:rsidP="00062093">
      <w:pPr>
        <w:pStyle w:val="ListParagraph"/>
        <w:jc w:val="both"/>
        <w:rPr>
          <w:rFonts w:cs="Arial"/>
          <w:b/>
          <w:bCs/>
        </w:rPr>
      </w:pPr>
    </w:p>
    <w:p w14:paraId="7317EED3" w14:textId="1336E717" w:rsidR="00062093" w:rsidRPr="001C0BC3" w:rsidRDefault="00062093" w:rsidP="002A5261">
      <w:pPr>
        <w:pStyle w:val="ListParagraph"/>
        <w:numPr>
          <w:ilvl w:val="1"/>
          <w:numId w:val="1"/>
        </w:numPr>
        <w:ind w:left="1440"/>
        <w:jc w:val="both"/>
        <w:rPr>
          <w:rFonts w:cs="Arial"/>
        </w:rPr>
      </w:pPr>
      <w:r w:rsidRPr="001C0BC3">
        <w:rPr>
          <w:rFonts w:cs="Arial"/>
        </w:rPr>
        <w:t xml:space="preserve">Any officer who believes the decision taken regarding their performance needs to be </w:t>
      </w:r>
      <w:r w:rsidR="00D84E6C" w:rsidRPr="001C0BC3">
        <w:rPr>
          <w:rFonts w:cs="Arial"/>
        </w:rPr>
        <w:t>re-considered</w:t>
      </w:r>
      <w:r w:rsidRPr="001C0BC3">
        <w:rPr>
          <w:rFonts w:cs="Arial"/>
        </w:rPr>
        <w:t xml:space="preserve">, </w:t>
      </w:r>
      <w:r w:rsidR="00D84E6C" w:rsidRPr="001C0BC3">
        <w:rPr>
          <w:rFonts w:cs="Arial"/>
        </w:rPr>
        <w:t xml:space="preserve">will </w:t>
      </w:r>
      <w:r w:rsidRPr="001C0BC3">
        <w:rPr>
          <w:rFonts w:cs="Arial"/>
        </w:rPr>
        <w:t xml:space="preserve">have </w:t>
      </w:r>
      <w:r w:rsidR="00D84E6C" w:rsidRPr="001C0BC3">
        <w:rPr>
          <w:rFonts w:cs="Arial"/>
        </w:rPr>
        <w:t xml:space="preserve">the </w:t>
      </w:r>
      <w:r w:rsidRPr="001C0BC3">
        <w:rPr>
          <w:rFonts w:cs="Arial"/>
        </w:rPr>
        <w:t xml:space="preserve">right to submit a written appeal to the </w:t>
      </w:r>
      <w:r w:rsidR="4DBC7AE1" w:rsidRPr="001C0BC3">
        <w:rPr>
          <w:rFonts w:cs="Arial"/>
        </w:rPr>
        <w:t>Town Clerk</w:t>
      </w:r>
      <w:r w:rsidRPr="001C0BC3">
        <w:rPr>
          <w:rFonts w:cs="Arial"/>
        </w:rPr>
        <w:t xml:space="preserve">, specifying the grounds for the appeal. </w:t>
      </w:r>
      <w:r w:rsidR="00C511C2" w:rsidRPr="001C0BC3">
        <w:rPr>
          <w:rFonts w:cs="Arial"/>
        </w:rPr>
        <w:t xml:space="preserve">The appeal must be submitted within five (5) working days from the date the officer was notified of the formal </w:t>
      </w:r>
      <w:r w:rsidRPr="001C0BC3">
        <w:rPr>
          <w:rFonts w:cs="Arial"/>
        </w:rPr>
        <w:t>decision.</w:t>
      </w:r>
    </w:p>
    <w:p w14:paraId="6B204533" w14:textId="285EC801" w:rsidR="00D93354" w:rsidRPr="001C0BC3" w:rsidRDefault="61B261CB" w:rsidP="002A5261">
      <w:pPr>
        <w:pStyle w:val="ListParagraph"/>
        <w:numPr>
          <w:ilvl w:val="1"/>
          <w:numId w:val="1"/>
        </w:numPr>
        <w:ind w:left="1440"/>
        <w:jc w:val="both"/>
        <w:rPr>
          <w:rFonts w:cs="Arial"/>
        </w:rPr>
      </w:pPr>
      <w:r w:rsidRPr="001C0BC3">
        <w:rPr>
          <w:rFonts w:cs="Arial"/>
        </w:rPr>
        <w:t xml:space="preserve">The </w:t>
      </w:r>
      <w:r w:rsidR="6337CE68" w:rsidRPr="001C0BC3">
        <w:rPr>
          <w:rFonts w:cs="Arial"/>
        </w:rPr>
        <w:t xml:space="preserve">Town Clerk will </w:t>
      </w:r>
      <w:r w:rsidR="5264C5C0" w:rsidRPr="001C0BC3">
        <w:rPr>
          <w:rFonts w:cs="Arial"/>
        </w:rPr>
        <w:t xml:space="preserve">then assess whether to consider the appeal, or whether to request the appeal is considered by the </w:t>
      </w:r>
      <w:r w:rsidR="006337C9" w:rsidRPr="001C0BC3">
        <w:rPr>
          <w:rFonts w:cs="Arial"/>
        </w:rPr>
        <w:t>Appeals Committee</w:t>
      </w:r>
      <w:r w:rsidR="5264C5C0" w:rsidRPr="001C0BC3">
        <w:rPr>
          <w:rFonts w:cs="Arial"/>
        </w:rPr>
        <w:t xml:space="preserve">, where appropriate. In either circumstance </w:t>
      </w:r>
      <w:r w:rsidR="70D827B0" w:rsidRPr="001C0BC3">
        <w:rPr>
          <w:rFonts w:cs="Arial"/>
        </w:rPr>
        <w:t xml:space="preserve">the outcome of the appeal will be communicated to the officer in writing within ten (10) days (where this is not practicable, this will be communicated </w:t>
      </w:r>
      <w:r w:rsidR="6FF93B06" w:rsidRPr="001C0BC3">
        <w:rPr>
          <w:rFonts w:cs="Arial"/>
        </w:rPr>
        <w:t>to the officer), including a clear explanation of the grounds on which the decision was reached.</w:t>
      </w:r>
    </w:p>
    <w:p w14:paraId="11F7DD64" w14:textId="572B8CDA" w:rsidR="00D93354" w:rsidRPr="001C0BC3" w:rsidRDefault="6FF93B06" w:rsidP="1666FD71">
      <w:pPr>
        <w:pStyle w:val="ListParagraph"/>
        <w:numPr>
          <w:ilvl w:val="1"/>
          <w:numId w:val="1"/>
        </w:numPr>
        <w:ind w:left="1440"/>
        <w:jc w:val="both"/>
        <w:rPr>
          <w:color w:val="000000" w:themeColor="text1"/>
        </w:rPr>
      </w:pPr>
      <w:r w:rsidRPr="001C0BC3">
        <w:rPr>
          <w:rFonts w:ascii="Aptos" w:eastAsia="Aptos" w:hAnsi="Aptos" w:cs="Aptos"/>
          <w:color w:val="000000" w:themeColor="text1"/>
        </w:rPr>
        <w:t xml:space="preserve">NB. In the event of capability issues relating to the Deputy Town Clerk, the steps above </w:t>
      </w:r>
      <w:r w:rsidR="37C332A3" w:rsidRPr="001C0BC3">
        <w:rPr>
          <w:rFonts w:ascii="Aptos" w:eastAsia="Aptos" w:hAnsi="Aptos" w:cs="Aptos"/>
          <w:color w:val="000000" w:themeColor="text1"/>
        </w:rPr>
        <w:t>(</w:t>
      </w:r>
      <w:r w:rsidRPr="001C0BC3">
        <w:rPr>
          <w:rFonts w:ascii="Aptos" w:eastAsia="Aptos" w:hAnsi="Aptos" w:cs="Aptos"/>
          <w:color w:val="000000" w:themeColor="text1"/>
        </w:rPr>
        <w:t xml:space="preserve">in Sections </w:t>
      </w:r>
      <w:r w:rsidR="7DF83DF3" w:rsidRPr="001C0BC3">
        <w:rPr>
          <w:rFonts w:ascii="Aptos" w:eastAsia="Aptos" w:hAnsi="Aptos" w:cs="Aptos"/>
          <w:color w:val="000000" w:themeColor="text1"/>
        </w:rPr>
        <w:t xml:space="preserve">9 and 10) </w:t>
      </w:r>
      <w:r w:rsidRPr="001C0BC3">
        <w:rPr>
          <w:rFonts w:ascii="Aptos" w:eastAsia="Aptos" w:hAnsi="Aptos" w:cs="Aptos"/>
          <w:color w:val="000000" w:themeColor="text1"/>
        </w:rPr>
        <w:t xml:space="preserve">will be undertaken by the Town Clerk, with any subsequent appeal being considered by the </w:t>
      </w:r>
      <w:r w:rsidR="006337C9" w:rsidRPr="001C0BC3">
        <w:rPr>
          <w:rFonts w:ascii="Aptos" w:eastAsia="Aptos" w:hAnsi="Aptos" w:cs="Aptos"/>
          <w:color w:val="000000" w:themeColor="text1"/>
        </w:rPr>
        <w:t>Appeals Committee</w:t>
      </w:r>
      <w:r w:rsidRPr="001C0BC3">
        <w:rPr>
          <w:rFonts w:ascii="Aptos" w:eastAsia="Aptos" w:hAnsi="Aptos" w:cs="Aptos"/>
          <w:color w:val="000000" w:themeColor="text1"/>
        </w:rPr>
        <w:t>.</w:t>
      </w:r>
    </w:p>
    <w:p w14:paraId="2456E309" w14:textId="196364FD" w:rsidR="00D93354" w:rsidRPr="001C0BC3" w:rsidRDefault="00D93354" w:rsidP="0020139C">
      <w:pPr>
        <w:jc w:val="both"/>
        <w:rPr>
          <w:rFonts w:cs="Arial"/>
        </w:rPr>
      </w:pPr>
    </w:p>
    <w:p w14:paraId="0A6CFC61" w14:textId="6885B981" w:rsidR="00EE7DFD" w:rsidRPr="001C0BC3" w:rsidRDefault="001C77E4" w:rsidP="002A5261">
      <w:pPr>
        <w:pStyle w:val="ListParagraph"/>
        <w:numPr>
          <w:ilvl w:val="0"/>
          <w:numId w:val="1"/>
        </w:numPr>
        <w:jc w:val="both"/>
        <w:rPr>
          <w:rFonts w:cs="Arial"/>
          <w:b/>
          <w:bCs/>
        </w:rPr>
      </w:pPr>
      <w:r w:rsidRPr="001C0BC3">
        <w:rPr>
          <w:rFonts w:cs="Arial"/>
          <w:b/>
          <w:bCs/>
        </w:rPr>
        <w:t>Evaluation and Review</w:t>
      </w:r>
      <w:r w:rsidR="00EE7DFD" w:rsidRPr="001C0BC3">
        <w:rPr>
          <w:rFonts w:cs="Arial"/>
          <w:b/>
          <w:bCs/>
        </w:rPr>
        <w:t xml:space="preserve"> </w:t>
      </w:r>
    </w:p>
    <w:p w14:paraId="121AC4BF" w14:textId="77777777" w:rsidR="00EE7DFD" w:rsidRPr="001C0BC3" w:rsidRDefault="00EE7DFD" w:rsidP="00604D26">
      <w:pPr>
        <w:pStyle w:val="ListParagraph"/>
        <w:ind w:left="1440"/>
        <w:jc w:val="both"/>
        <w:rPr>
          <w:rFonts w:cs="Arial"/>
          <w:color w:val="C00000"/>
        </w:rPr>
      </w:pPr>
    </w:p>
    <w:p w14:paraId="1A10B097" w14:textId="4C4C91A0" w:rsidR="003A1936" w:rsidRPr="001C0BC3" w:rsidRDefault="00A209A1" w:rsidP="002A5261">
      <w:pPr>
        <w:pStyle w:val="ListParagraph"/>
        <w:numPr>
          <w:ilvl w:val="1"/>
          <w:numId w:val="1"/>
        </w:numPr>
        <w:ind w:left="1440"/>
        <w:jc w:val="both"/>
        <w:rPr>
          <w:rFonts w:cs="Arial"/>
        </w:rPr>
      </w:pPr>
      <w:r w:rsidRPr="001C0BC3">
        <w:rPr>
          <w:rFonts w:cs="Arial"/>
        </w:rPr>
        <w:t xml:space="preserve">All </w:t>
      </w:r>
      <w:r w:rsidR="00E8720D" w:rsidRPr="001C0BC3">
        <w:rPr>
          <w:rFonts w:cs="Arial"/>
        </w:rPr>
        <w:t xml:space="preserve">files and records created during the </w:t>
      </w:r>
      <w:r w:rsidR="003A1936" w:rsidRPr="001C0BC3">
        <w:rPr>
          <w:rFonts w:cs="Arial"/>
        </w:rPr>
        <w:t>capability management process</w:t>
      </w:r>
      <w:r w:rsidR="00E8720D" w:rsidRPr="001C0BC3">
        <w:rPr>
          <w:rFonts w:cs="Arial"/>
        </w:rPr>
        <w:t>es</w:t>
      </w:r>
      <w:r w:rsidR="003A1936" w:rsidRPr="001C0BC3">
        <w:rPr>
          <w:rFonts w:cs="Arial"/>
        </w:rPr>
        <w:t xml:space="preserve"> will be securely stored </w:t>
      </w:r>
      <w:r w:rsidRPr="001C0BC3">
        <w:rPr>
          <w:rFonts w:cs="Arial"/>
        </w:rPr>
        <w:t>in the Counci</w:t>
      </w:r>
      <w:r w:rsidR="008D6DF4" w:rsidRPr="001C0BC3">
        <w:rPr>
          <w:rFonts w:cs="Arial"/>
        </w:rPr>
        <w:t>l’</w:t>
      </w:r>
      <w:r w:rsidRPr="001C0BC3">
        <w:rPr>
          <w:rFonts w:cs="Arial"/>
        </w:rPr>
        <w:t xml:space="preserve">s database, in </w:t>
      </w:r>
      <w:r w:rsidR="00E8720D" w:rsidRPr="001C0BC3">
        <w:rPr>
          <w:rFonts w:cs="Arial"/>
        </w:rPr>
        <w:t>accordance</w:t>
      </w:r>
      <w:r w:rsidRPr="001C0BC3">
        <w:rPr>
          <w:rFonts w:cs="Arial"/>
        </w:rPr>
        <w:t xml:space="preserve"> with the Counci</w:t>
      </w:r>
      <w:r w:rsidR="008D6DF4" w:rsidRPr="001C0BC3">
        <w:rPr>
          <w:rFonts w:cs="Arial"/>
        </w:rPr>
        <w:t>l’</w:t>
      </w:r>
      <w:r w:rsidRPr="001C0BC3">
        <w:rPr>
          <w:rFonts w:cs="Arial"/>
        </w:rPr>
        <w:t>s Data Protection Policy.</w:t>
      </w:r>
    </w:p>
    <w:p w14:paraId="1D5E99F8" w14:textId="3A4F6087" w:rsidR="00777DEE" w:rsidRPr="001C0BC3" w:rsidRDefault="00B102EA" w:rsidP="002A5261">
      <w:pPr>
        <w:pStyle w:val="ListParagraph"/>
        <w:numPr>
          <w:ilvl w:val="1"/>
          <w:numId w:val="1"/>
        </w:numPr>
        <w:ind w:left="1440"/>
        <w:jc w:val="both"/>
        <w:rPr>
          <w:rFonts w:cs="Arial"/>
        </w:rPr>
      </w:pPr>
      <w:r w:rsidRPr="001C0BC3">
        <w:rPr>
          <w:rFonts w:cs="Arial"/>
        </w:rPr>
        <w:lastRenderedPageBreak/>
        <w:t xml:space="preserve">The Council understands that </w:t>
      </w:r>
      <w:r w:rsidR="006A3F24" w:rsidRPr="001C0BC3">
        <w:rPr>
          <w:rFonts w:cs="Arial"/>
        </w:rPr>
        <w:t>managers</w:t>
      </w:r>
      <w:r w:rsidRPr="001C0BC3">
        <w:rPr>
          <w:rFonts w:cs="Arial"/>
        </w:rPr>
        <w:t xml:space="preserve"> may </w:t>
      </w:r>
      <w:r w:rsidR="00E8720D" w:rsidRPr="001C0BC3">
        <w:rPr>
          <w:rFonts w:cs="Arial"/>
        </w:rPr>
        <w:t xml:space="preserve">sometimes be uncertain whether underperformance is due to a capability or </w:t>
      </w:r>
      <w:r w:rsidR="49DB20D8" w:rsidRPr="001C0BC3">
        <w:rPr>
          <w:rFonts w:cs="Arial"/>
        </w:rPr>
        <w:t>other causes</w:t>
      </w:r>
      <w:r w:rsidRPr="001C0BC3">
        <w:rPr>
          <w:rFonts w:cs="Arial"/>
        </w:rPr>
        <w:t xml:space="preserve">. In these instances, line managers should seek advice from the HR &amp; OD Manager for clarification before </w:t>
      </w:r>
      <w:r w:rsidR="00E8720D" w:rsidRPr="001C0BC3">
        <w:rPr>
          <w:rFonts w:cs="Arial"/>
        </w:rPr>
        <w:t>further action</w:t>
      </w:r>
      <w:r w:rsidRPr="001C0BC3">
        <w:rPr>
          <w:rFonts w:cs="Arial"/>
        </w:rPr>
        <w:t xml:space="preserve">. </w:t>
      </w:r>
    </w:p>
    <w:p w14:paraId="2CD72BF4" w14:textId="77777777" w:rsidR="00DD58E9" w:rsidRPr="001C0BC3" w:rsidRDefault="00DD58E9" w:rsidP="00DD58E9">
      <w:pPr>
        <w:pStyle w:val="ListParagraph"/>
        <w:ind w:left="1440"/>
        <w:jc w:val="both"/>
        <w:rPr>
          <w:rFonts w:cs="Arial"/>
        </w:rPr>
      </w:pPr>
    </w:p>
    <w:p w14:paraId="2B1D789E" w14:textId="0D6C677C" w:rsidR="00777DEE" w:rsidRPr="001C0BC3" w:rsidRDefault="00777DEE" w:rsidP="002A5261">
      <w:pPr>
        <w:pStyle w:val="ListParagraph"/>
        <w:numPr>
          <w:ilvl w:val="0"/>
          <w:numId w:val="1"/>
        </w:numPr>
        <w:jc w:val="both"/>
        <w:rPr>
          <w:rFonts w:cs="Arial"/>
          <w:b/>
          <w:bCs/>
        </w:rPr>
      </w:pPr>
      <w:r w:rsidRPr="001C0BC3">
        <w:rPr>
          <w:rFonts w:cs="Arial"/>
          <w:b/>
          <w:bCs/>
        </w:rPr>
        <w:t>Sources of Support</w:t>
      </w:r>
    </w:p>
    <w:p w14:paraId="213707E7" w14:textId="77777777" w:rsidR="00777DEE" w:rsidRPr="001C0BC3" w:rsidRDefault="00777DEE" w:rsidP="00777DEE">
      <w:pPr>
        <w:pStyle w:val="ListParagraph"/>
        <w:jc w:val="both"/>
        <w:rPr>
          <w:rFonts w:cs="Arial"/>
          <w:b/>
          <w:bCs/>
        </w:rPr>
      </w:pPr>
    </w:p>
    <w:p w14:paraId="0398682F" w14:textId="5DAE8903" w:rsidR="00777DEE" w:rsidRPr="001C0BC3" w:rsidRDefault="00777DEE" w:rsidP="002A5261">
      <w:pPr>
        <w:pStyle w:val="ListParagraph"/>
        <w:numPr>
          <w:ilvl w:val="1"/>
          <w:numId w:val="1"/>
        </w:numPr>
        <w:ind w:left="1440"/>
        <w:jc w:val="both"/>
        <w:rPr>
          <w:rFonts w:cs="Arial"/>
        </w:rPr>
      </w:pPr>
      <w:r w:rsidRPr="001C0BC3">
        <w:rPr>
          <w:rFonts w:cs="Arial"/>
          <w:b/>
          <w:bCs/>
        </w:rPr>
        <w:t>ACAS</w:t>
      </w:r>
      <w:r w:rsidR="008D6DF4" w:rsidRPr="001C0BC3">
        <w:rPr>
          <w:rFonts w:cs="Arial"/>
          <w:b/>
          <w:bCs/>
        </w:rPr>
        <w:t xml:space="preserve"> (</w:t>
      </w:r>
      <w:r w:rsidRPr="001C0BC3">
        <w:rPr>
          <w:rFonts w:cs="Arial"/>
          <w:b/>
          <w:bCs/>
        </w:rPr>
        <w:t>Advisory, Conciliation and Arbitration Service</w:t>
      </w:r>
      <w:r w:rsidR="008D6DF4" w:rsidRPr="001C0BC3">
        <w:rPr>
          <w:rFonts w:cs="Arial"/>
          <w:b/>
          <w:bCs/>
        </w:rPr>
        <w:t>)</w:t>
      </w:r>
      <w:r w:rsidRPr="001C0BC3">
        <w:rPr>
          <w:rFonts w:cs="Arial"/>
        </w:rPr>
        <w:t xml:space="preserve">, </w:t>
      </w:r>
      <w:r w:rsidR="008D6DF4" w:rsidRPr="001C0BC3">
        <w:rPr>
          <w:rFonts w:cs="Arial"/>
        </w:rPr>
        <w:t>p</w:t>
      </w:r>
      <w:r w:rsidRPr="001C0BC3">
        <w:rPr>
          <w:rFonts w:cs="Arial"/>
        </w:rPr>
        <w:t>rovides free, impartial advice on performance management, capability, and your legal rights.</w:t>
      </w:r>
    </w:p>
    <w:p w14:paraId="4CD0A5F0" w14:textId="1236E839" w:rsidR="00777DEE" w:rsidRPr="00777DEE" w:rsidRDefault="00777DEE" w:rsidP="002A5261">
      <w:pPr>
        <w:pStyle w:val="ListParagraph"/>
        <w:numPr>
          <w:ilvl w:val="1"/>
          <w:numId w:val="1"/>
        </w:numPr>
        <w:ind w:left="1440"/>
        <w:jc w:val="both"/>
        <w:rPr>
          <w:rFonts w:cs="Arial"/>
          <w:b/>
          <w:bCs/>
        </w:rPr>
      </w:pPr>
      <w:r w:rsidRPr="001C0BC3">
        <w:rPr>
          <w:rFonts w:cs="Arial"/>
          <w:b/>
          <w:bCs/>
        </w:rPr>
        <w:t xml:space="preserve">HR Department, </w:t>
      </w:r>
      <w:r w:rsidRPr="001C0BC3">
        <w:rPr>
          <w:rFonts w:cs="Arial"/>
        </w:rPr>
        <w:t>while HR supports managers, they</w:t>
      </w:r>
      <w:r w:rsidRPr="1666FD71">
        <w:rPr>
          <w:rFonts w:cs="Arial"/>
        </w:rPr>
        <w:t xml:space="preserve"> are also responsible for explaining the procedure to </w:t>
      </w:r>
      <w:r w:rsidR="3B0C4760" w:rsidRPr="1666FD71">
        <w:rPr>
          <w:rFonts w:cs="Arial"/>
        </w:rPr>
        <w:t>officers</w:t>
      </w:r>
      <w:r w:rsidRPr="1666FD71">
        <w:rPr>
          <w:rFonts w:cs="Arial"/>
        </w:rPr>
        <w:t>, ensuring fairness, and advising on support mechanisms.</w:t>
      </w:r>
    </w:p>
    <w:p w14:paraId="0B981220" w14:textId="6175A1BF" w:rsidR="00777DEE" w:rsidRPr="00777DEE" w:rsidRDefault="00777DEE" w:rsidP="002A5261">
      <w:pPr>
        <w:pStyle w:val="ListParagraph"/>
        <w:numPr>
          <w:ilvl w:val="1"/>
          <w:numId w:val="1"/>
        </w:numPr>
        <w:ind w:left="1440"/>
        <w:jc w:val="both"/>
        <w:rPr>
          <w:rFonts w:cs="Arial"/>
          <w:b/>
          <w:bCs/>
        </w:rPr>
      </w:pPr>
      <w:proofErr w:type="gramStart"/>
      <w:r w:rsidRPr="1666FD71">
        <w:rPr>
          <w:rFonts w:cs="Arial"/>
          <w:b/>
          <w:bCs/>
        </w:rPr>
        <w:t>Trade Unions,</w:t>
      </w:r>
      <w:proofErr w:type="gramEnd"/>
      <w:r w:rsidRPr="1666FD71">
        <w:rPr>
          <w:rFonts w:cs="Arial"/>
          <w:b/>
          <w:bCs/>
        </w:rPr>
        <w:t xml:space="preserve"> </w:t>
      </w:r>
      <w:r w:rsidR="1D92E97C" w:rsidRPr="1666FD71">
        <w:rPr>
          <w:rFonts w:cs="Arial"/>
        </w:rPr>
        <w:t>can provide members with</w:t>
      </w:r>
      <w:r w:rsidR="235BF9BA" w:rsidRPr="1666FD71">
        <w:rPr>
          <w:rFonts w:cs="Arial"/>
        </w:rPr>
        <w:t xml:space="preserve"> </w:t>
      </w:r>
      <w:r w:rsidRPr="1666FD71">
        <w:rPr>
          <w:rFonts w:cs="Arial"/>
        </w:rPr>
        <w:t xml:space="preserve">advice, support and accompany </w:t>
      </w:r>
      <w:r w:rsidR="3389FE25" w:rsidRPr="1666FD71">
        <w:rPr>
          <w:rFonts w:cs="Arial"/>
        </w:rPr>
        <w:t>officers</w:t>
      </w:r>
      <w:r w:rsidRPr="1666FD71">
        <w:rPr>
          <w:rFonts w:cs="Arial"/>
        </w:rPr>
        <w:t xml:space="preserve"> to formal meetings at work.</w:t>
      </w:r>
    </w:p>
    <w:p w14:paraId="7CFBAEDA" w14:textId="56065ADB" w:rsidR="00777DEE" w:rsidRPr="00777DEE" w:rsidRDefault="00777DEE" w:rsidP="002A5261">
      <w:pPr>
        <w:pStyle w:val="ListParagraph"/>
        <w:numPr>
          <w:ilvl w:val="1"/>
          <w:numId w:val="1"/>
        </w:numPr>
        <w:ind w:left="1440"/>
        <w:jc w:val="both"/>
        <w:rPr>
          <w:rFonts w:cs="Arial"/>
          <w:b/>
          <w:bCs/>
        </w:rPr>
      </w:pPr>
      <w:r>
        <w:rPr>
          <w:rFonts w:cs="Arial"/>
          <w:b/>
          <w:bCs/>
        </w:rPr>
        <w:t xml:space="preserve">Citizens Advice </w:t>
      </w:r>
      <w:r>
        <w:rPr>
          <w:rFonts w:cs="Arial"/>
        </w:rPr>
        <w:t xml:space="preserve">offers </w:t>
      </w:r>
      <w:r w:rsidRPr="00777DEE">
        <w:rPr>
          <w:rFonts w:cs="Arial"/>
        </w:rPr>
        <w:t>free, independent advice on employment problems</w:t>
      </w:r>
      <w:r>
        <w:rPr>
          <w:rFonts w:cs="Arial"/>
        </w:rPr>
        <w:t>.</w:t>
      </w:r>
    </w:p>
    <w:p w14:paraId="486E6603" w14:textId="4876F213" w:rsidR="00777DEE" w:rsidRPr="00777DEE" w:rsidRDefault="00777DEE" w:rsidP="002A5261">
      <w:pPr>
        <w:pStyle w:val="ListParagraph"/>
        <w:numPr>
          <w:ilvl w:val="1"/>
          <w:numId w:val="1"/>
        </w:numPr>
        <w:ind w:left="1440"/>
        <w:jc w:val="both"/>
        <w:rPr>
          <w:rFonts w:cs="Arial"/>
          <w:b/>
          <w:bCs/>
        </w:rPr>
      </w:pPr>
      <w:r>
        <w:rPr>
          <w:rFonts w:cs="Arial"/>
          <w:b/>
          <w:bCs/>
        </w:rPr>
        <w:t xml:space="preserve">Equality Advisory Support Service (EASS) </w:t>
      </w:r>
      <w:r>
        <w:rPr>
          <w:rFonts w:cs="Arial"/>
        </w:rPr>
        <w:t>provides help if the capability issue is related to discrimination.</w:t>
      </w:r>
    </w:p>
    <w:p w14:paraId="6EF98921" w14:textId="21DD9394" w:rsidR="00777DEE" w:rsidRPr="00777DEE" w:rsidRDefault="00777DEE" w:rsidP="002A5261">
      <w:pPr>
        <w:pStyle w:val="ListParagraph"/>
        <w:numPr>
          <w:ilvl w:val="1"/>
          <w:numId w:val="1"/>
        </w:numPr>
        <w:ind w:left="1440"/>
        <w:jc w:val="both"/>
        <w:rPr>
          <w:rFonts w:cs="Arial"/>
          <w:b/>
          <w:bCs/>
        </w:rPr>
      </w:pPr>
      <w:r w:rsidRPr="1666FD71">
        <w:rPr>
          <w:rFonts w:cs="Arial"/>
          <w:b/>
          <w:bCs/>
        </w:rPr>
        <w:t xml:space="preserve">Law Centres </w:t>
      </w:r>
      <w:r w:rsidRPr="1666FD71">
        <w:rPr>
          <w:rFonts w:cs="Arial"/>
        </w:rPr>
        <w:t xml:space="preserve">offer free, legal advice and representation, particularly if </w:t>
      </w:r>
      <w:r w:rsidR="43C50A3E" w:rsidRPr="1666FD71">
        <w:rPr>
          <w:rFonts w:cs="Arial"/>
        </w:rPr>
        <w:t>an officer is</w:t>
      </w:r>
      <w:r w:rsidR="5D59503D" w:rsidRPr="1666FD71">
        <w:rPr>
          <w:rFonts w:cs="Arial"/>
        </w:rPr>
        <w:t xml:space="preserve"> </w:t>
      </w:r>
      <w:r w:rsidRPr="1666FD71">
        <w:rPr>
          <w:rFonts w:cs="Arial"/>
        </w:rPr>
        <w:t>experiencing discrimination.</w:t>
      </w:r>
      <w:r w:rsidR="009A63DA" w:rsidRPr="1666FD71">
        <w:rPr>
          <w:rFonts w:cs="Arial"/>
        </w:rPr>
        <w:t xml:space="preserve"> </w:t>
      </w:r>
    </w:p>
    <w:p w14:paraId="0422066F" w14:textId="77777777" w:rsidR="00777DEE" w:rsidRPr="00777DEE" w:rsidRDefault="00777DEE" w:rsidP="00777DEE">
      <w:pPr>
        <w:jc w:val="both"/>
        <w:rPr>
          <w:rFonts w:cs="Arial"/>
        </w:rPr>
      </w:pPr>
    </w:p>
    <w:sectPr w:rsidR="00777DEE" w:rsidRPr="00777DEE">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D283" w14:textId="77777777" w:rsidR="00290121" w:rsidRPr="00D63499" w:rsidRDefault="00290121" w:rsidP="0040382D">
      <w:pPr>
        <w:spacing w:after="0" w:line="240" w:lineRule="auto"/>
      </w:pPr>
      <w:r w:rsidRPr="00D63499">
        <w:separator/>
      </w:r>
    </w:p>
  </w:endnote>
  <w:endnote w:type="continuationSeparator" w:id="0">
    <w:p w14:paraId="63E3F23B" w14:textId="77777777" w:rsidR="00290121" w:rsidRPr="00D63499" w:rsidRDefault="00290121" w:rsidP="0040382D">
      <w:pPr>
        <w:spacing w:after="0" w:line="240" w:lineRule="auto"/>
      </w:pPr>
      <w:r w:rsidRPr="00D63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Sans">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475773"/>
      <w:docPartObj>
        <w:docPartGallery w:val="Page Numbers (Bottom of Page)"/>
        <w:docPartUnique/>
      </w:docPartObj>
    </w:sdtPr>
    <w:sdtContent>
      <w:p w14:paraId="06B4BCF7" w14:textId="12037C32" w:rsidR="003E55A6" w:rsidRDefault="003E55A6">
        <w:pPr>
          <w:pStyle w:val="Footer"/>
          <w:jc w:val="right"/>
        </w:pPr>
        <w:r>
          <w:fldChar w:fldCharType="begin"/>
        </w:r>
        <w:r>
          <w:instrText xml:space="preserve"> PAGE   \* MERGEFORMAT </w:instrText>
        </w:r>
        <w:r>
          <w:fldChar w:fldCharType="separate"/>
        </w:r>
        <w:r>
          <w:t>2</w:t>
        </w:r>
        <w:r>
          <w:fldChar w:fldCharType="end"/>
        </w:r>
      </w:p>
    </w:sdtContent>
  </w:sdt>
  <w:p w14:paraId="7C436461" w14:textId="77777777" w:rsidR="003E55A6" w:rsidRDefault="003E5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B81D" w14:textId="77777777" w:rsidR="00290121" w:rsidRPr="00D63499" w:rsidRDefault="00290121" w:rsidP="0040382D">
      <w:pPr>
        <w:spacing w:after="0" w:line="240" w:lineRule="auto"/>
      </w:pPr>
      <w:r w:rsidRPr="00D63499">
        <w:separator/>
      </w:r>
    </w:p>
  </w:footnote>
  <w:footnote w:type="continuationSeparator" w:id="0">
    <w:p w14:paraId="1B0E595A" w14:textId="77777777" w:rsidR="00290121" w:rsidRPr="00D63499" w:rsidRDefault="00290121" w:rsidP="0040382D">
      <w:pPr>
        <w:spacing w:after="0" w:line="240" w:lineRule="auto"/>
      </w:pPr>
      <w:r w:rsidRPr="00D63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EFEA" w14:textId="3A2E62AA" w:rsidR="0020139C" w:rsidRDefault="0020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40D5" w14:textId="208BDFD0" w:rsidR="00F61394" w:rsidRPr="00F61394" w:rsidRDefault="00F61394" w:rsidP="004C10B5">
    <w:pPr>
      <w:pStyle w:val="Header"/>
      <w:jc w:val="right"/>
      <w:rPr>
        <w:rFonts w:ascii="Arial" w:hAnsi="Arial" w:cs="Arial"/>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7493" w14:textId="783591FC" w:rsidR="0020139C" w:rsidRDefault="00201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02A"/>
    <w:multiLevelType w:val="hybridMultilevel"/>
    <w:tmpl w:val="766A50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AD0B69"/>
    <w:multiLevelType w:val="hybridMultilevel"/>
    <w:tmpl w:val="72581E38"/>
    <w:lvl w:ilvl="0" w:tplc="08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2D559BD"/>
    <w:multiLevelType w:val="hybridMultilevel"/>
    <w:tmpl w:val="2E20EC46"/>
    <w:lvl w:ilvl="0" w:tplc="08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04D51B45"/>
    <w:multiLevelType w:val="hybridMultilevel"/>
    <w:tmpl w:val="BC5C84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98B3B37"/>
    <w:multiLevelType w:val="hybridMultilevel"/>
    <w:tmpl w:val="EACC37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A004560"/>
    <w:multiLevelType w:val="hybridMultilevel"/>
    <w:tmpl w:val="77E864A2"/>
    <w:lvl w:ilvl="0" w:tplc="FE628788">
      <w:start w:val="1"/>
      <w:numFmt w:val="decimal"/>
      <w:lvlText w:val="9.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42655"/>
    <w:multiLevelType w:val="hybridMultilevel"/>
    <w:tmpl w:val="3E54AB5E"/>
    <w:lvl w:ilvl="0" w:tplc="0809001B">
      <w:start w:val="1"/>
      <w:numFmt w:val="low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16980B7A"/>
    <w:multiLevelType w:val="hybridMultilevel"/>
    <w:tmpl w:val="CF4AFDE4"/>
    <w:lvl w:ilvl="0" w:tplc="017650F2">
      <w:start w:val="1"/>
      <w:numFmt w:val="decimal"/>
      <w:lvlText w:val="9.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BA5A3D"/>
    <w:multiLevelType w:val="hybridMultilevel"/>
    <w:tmpl w:val="21B213F6"/>
    <w:lvl w:ilvl="0" w:tplc="017650F2">
      <w:start w:val="1"/>
      <w:numFmt w:val="decimal"/>
      <w:lvlText w:val="9.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F697C"/>
    <w:multiLevelType w:val="hybridMultilevel"/>
    <w:tmpl w:val="B412A1B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0" w15:restartNumberingAfterBreak="0">
    <w:nsid w:val="21377BED"/>
    <w:multiLevelType w:val="multilevel"/>
    <w:tmpl w:val="4FFCD3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6827484"/>
    <w:multiLevelType w:val="hybridMultilevel"/>
    <w:tmpl w:val="6A02448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85908D0"/>
    <w:multiLevelType w:val="hybridMultilevel"/>
    <w:tmpl w:val="AA2E19F0"/>
    <w:lvl w:ilvl="0" w:tplc="40C2AAAE">
      <w:start w:val="1"/>
      <w:numFmt w:val="decimal"/>
      <w:lvlText w:val="9.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B31753"/>
    <w:multiLevelType w:val="hybridMultilevel"/>
    <w:tmpl w:val="253851EE"/>
    <w:lvl w:ilvl="0" w:tplc="181AF0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766EEE"/>
    <w:multiLevelType w:val="hybridMultilevel"/>
    <w:tmpl w:val="EF60C6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B7403CB"/>
    <w:multiLevelType w:val="hybridMultilevel"/>
    <w:tmpl w:val="588A3BF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BBD00B1"/>
    <w:multiLevelType w:val="hybridMultilevel"/>
    <w:tmpl w:val="829036E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E8C4021"/>
    <w:multiLevelType w:val="multilevel"/>
    <w:tmpl w:val="CDFE33B4"/>
    <w:lvl w:ilvl="0">
      <w:start w:val="8"/>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740DFF"/>
    <w:multiLevelType w:val="hybridMultilevel"/>
    <w:tmpl w:val="CEE27176"/>
    <w:lvl w:ilvl="0" w:tplc="08090017">
      <w:start w:val="1"/>
      <w:numFmt w:val="lowerLetter"/>
      <w:lvlText w:val="%1)"/>
      <w:lvlJc w:val="lef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hint="default"/>
      </w:rPr>
    </w:lvl>
  </w:abstractNum>
  <w:abstractNum w:abstractNumId="19" w15:restartNumberingAfterBreak="0">
    <w:nsid w:val="45150A13"/>
    <w:multiLevelType w:val="hybridMultilevel"/>
    <w:tmpl w:val="09CAFDB2"/>
    <w:lvl w:ilvl="0" w:tplc="08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48837CB3"/>
    <w:multiLevelType w:val="hybridMultilevel"/>
    <w:tmpl w:val="4230A260"/>
    <w:lvl w:ilvl="0" w:tplc="FE628788">
      <w:start w:val="1"/>
      <w:numFmt w:val="decimal"/>
      <w:lvlText w:val="9.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1E16D1"/>
    <w:multiLevelType w:val="hybridMultilevel"/>
    <w:tmpl w:val="28A463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2AB363A"/>
    <w:multiLevelType w:val="multilevel"/>
    <w:tmpl w:val="697E9ED6"/>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2B52E5F"/>
    <w:multiLevelType w:val="hybridMultilevel"/>
    <w:tmpl w:val="223EF6BC"/>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D83F40"/>
    <w:multiLevelType w:val="hybridMultilevel"/>
    <w:tmpl w:val="9462F9B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54557E2D"/>
    <w:multiLevelType w:val="hybridMultilevel"/>
    <w:tmpl w:val="494C498A"/>
    <w:lvl w:ilvl="0" w:tplc="08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15:restartNumberingAfterBreak="0">
    <w:nsid w:val="566B10EA"/>
    <w:multiLevelType w:val="hybridMultilevel"/>
    <w:tmpl w:val="6FA0B406"/>
    <w:lvl w:ilvl="0" w:tplc="E4CE71DA">
      <w:start w:val="1"/>
      <w:numFmt w:val="lowerLetter"/>
      <w:lvlText w:val="%1)"/>
      <w:lvlJc w:val="left"/>
      <w:pPr>
        <w:ind w:left="2160" w:hanging="360"/>
      </w:pPr>
      <w:rPr>
        <w:rFonts w:hint="default"/>
        <w:b w:val="0"/>
        <w:bCs w:val="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7" w15:restartNumberingAfterBreak="0">
    <w:nsid w:val="587B2A51"/>
    <w:multiLevelType w:val="hybridMultilevel"/>
    <w:tmpl w:val="7A720BE4"/>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870049"/>
    <w:multiLevelType w:val="hybridMultilevel"/>
    <w:tmpl w:val="F0F2FD2C"/>
    <w:lvl w:ilvl="0" w:tplc="08090017">
      <w:start w:val="1"/>
      <w:numFmt w:val="lowerLetter"/>
      <w:lvlText w:val="%1)"/>
      <w:lvlJc w:val="lef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64322A07"/>
    <w:multiLevelType w:val="hybridMultilevel"/>
    <w:tmpl w:val="9FD09A74"/>
    <w:lvl w:ilvl="0" w:tplc="0809001B">
      <w:start w:val="1"/>
      <w:numFmt w:val="low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0" w15:restartNumberingAfterBreak="0">
    <w:nsid w:val="68AB34C2"/>
    <w:multiLevelType w:val="hybridMultilevel"/>
    <w:tmpl w:val="9E8ABA16"/>
    <w:lvl w:ilvl="0" w:tplc="017650F2">
      <w:start w:val="1"/>
      <w:numFmt w:val="decimal"/>
      <w:lvlText w:val="9.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3E2D12"/>
    <w:multiLevelType w:val="hybridMultilevel"/>
    <w:tmpl w:val="686EDF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306429"/>
    <w:multiLevelType w:val="hybridMultilevel"/>
    <w:tmpl w:val="4A6209CE"/>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7B0C4ADF"/>
    <w:multiLevelType w:val="hybridMultilevel"/>
    <w:tmpl w:val="03A8C3F0"/>
    <w:lvl w:ilvl="0" w:tplc="40C2AAAE">
      <w:start w:val="1"/>
      <w:numFmt w:val="decimal"/>
      <w:lvlText w:val="9.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AC363E"/>
    <w:multiLevelType w:val="hybridMultilevel"/>
    <w:tmpl w:val="65D411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7D7E140C"/>
    <w:multiLevelType w:val="hybridMultilevel"/>
    <w:tmpl w:val="AC98C1E2"/>
    <w:lvl w:ilvl="0" w:tplc="AC7CA50C">
      <w:start w:val="1"/>
      <w:numFmt w:val="decimal"/>
      <w:lvlText w:val="9.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0369568">
    <w:abstractNumId w:val="22"/>
  </w:num>
  <w:num w:numId="2" w16cid:durableId="1291739407">
    <w:abstractNumId w:val="10"/>
  </w:num>
  <w:num w:numId="3" w16cid:durableId="2025476144">
    <w:abstractNumId w:val="4"/>
  </w:num>
  <w:num w:numId="4" w16cid:durableId="2052606787">
    <w:abstractNumId w:val="34"/>
  </w:num>
  <w:num w:numId="5" w16cid:durableId="629018575">
    <w:abstractNumId w:val="14"/>
  </w:num>
  <w:num w:numId="6" w16cid:durableId="1233467552">
    <w:abstractNumId w:val="3"/>
  </w:num>
  <w:num w:numId="7" w16cid:durableId="378208741">
    <w:abstractNumId w:val="24"/>
  </w:num>
  <w:num w:numId="8" w16cid:durableId="1906455529">
    <w:abstractNumId w:val="16"/>
  </w:num>
  <w:num w:numId="9" w16cid:durableId="977149587">
    <w:abstractNumId w:val="11"/>
  </w:num>
  <w:num w:numId="10" w16cid:durableId="464665456">
    <w:abstractNumId w:val="9"/>
  </w:num>
  <w:num w:numId="11" w16cid:durableId="462037332">
    <w:abstractNumId w:val="21"/>
  </w:num>
  <w:num w:numId="12" w16cid:durableId="61955007">
    <w:abstractNumId w:val="0"/>
  </w:num>
  <w:num w:numId="13" w16cid:durableId="585654913">
    <w:abstractNumId w:val="27"/>
  </w:num>
  <w:num w:numId="14" w16cid:durableId="19667695">
    <w:abstractNumId w:val="26"/>
  </w:num>
  <w:num w:numId="15" w16cid:durableId="455175648">
    <w:abstractNumId w:val="31"/>
  </w:num>
  <w:num w:numId="16" w16cid:durableId="622199487">
    <w:abstractNumId w:val="23"/>
  </w:num>
  <w:num w:numId="17" w16cid:durableId="2090420788">
    <w:abstractNumId w:val="32"/>
  </w:num>
  <w:num w:numId="18" w16cid:durableId="1185167283">
    <w:abstractNumId w:val="6"/>
  </w:num>
  <w:num w:numId="19" w16cid:durableId="938485233">
    <w:abstractNumId w:val="15"/>
  </w:num>
  <w:num w:numId="20" w16cid:durableId="2096004980">
    <w:abstractNumId w:val="29"/>
  </w:num>
  <w:num w:numId="21" w16cid:durableId="2098476044">
    <w:abstractNumId w:val="17"/>
  </w:num>
  <w:num w:numId="22" w16cid:durableId="896940429">
    <w:abstractNumId w:val="19"/>
  </w:num>
  <w:num w:numId="23" w16cid:durableId="2120951410">
    <w:abstractNumId w:val="2"/>
  </w:num>
  <w:num w:numId="24" w16cid:durableId="1955791972">
    <w:abstractNumId w:val="8"/>
  </w:num>
  <w:num w:numId="25" w16cid:durableId="687560059">
    <w:abstractNumId w:val="12"/>
  </w:num>
  <w:num w:numId="26" w16cid:durableId="1619602999">
    <w:abstractNumId w:val="25"/>
  </w:num>
  <w:num w:numId="27" w16cid:durableId="1796484885">
    <w:abstractNumId w:val="33"/>
  </w:num>
  <w:num w:numId="28" w16cid:durableId="2124765504">
    <w:abstractNumId w:val="1"/>
  </w:num>
  <w:num w:numId="29" w16cid:durableId="1705669935">
    <w:abstractNumId w:val="30"/>
  </w:num>
  <w:num w:numId="30" w16cid:durableId="1088841498">
    <w:abstractNumId w:val="7"/>
  </w:num>
  <w:num w:numId="31" w16cid:durableId="777942456">
    <w:abstractNumId w:val="28"/>
  </w:num>
  <w:num w:numId="32" w16cid:durableId="859969287">
    <w:abstractNumId w:val="13"/>
  </w:num>
  <w:num w:numId="33" w16cid:durableId="652804709">
    <w:abstractNumId w:val="35"/>
  </w:num>
  <w:num w:numId="34" w16cid:durableId="1894999001">
    <w:abstractNumId w:val="20"/>
  </w:num>
  <w:num w:numId="35" w16cid:durableId="466706847">
    <w:abstractNumId w:val="18"/>
  </w:num>
  <w:num w:numId="36" w16cid:durableId="83789065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3D"/>
    <w:rsid w:val="00001272"/>
    <w:rsid w:val="0000131D"/>
    <w:rsid w:val="000018DF"/>
    <w:rsid w:val="0000643D"/>
    <w:rsid w:val="00006672"/>
    <w:rsid w:val="00006806"/>
    <w:rsid w:val="00007589"/>
    <w:rsid w:val="000133E6"/>
    <w:rsid w:val="0001584D"/>
    <w:rsid w:val="00015F70"/>
    <w:rsid w:val="0001634B"/>
    <w:rsid w:val="0002253D"/>
    <w:rsid w:val="00024773"/>
    <w:rsid w:val="00026E91"/>
    <w:rsid w:val="000273A7"/>
    <w:rsid w:val="000302EB"/>
    <w:rsid w:val="00030CBF"/>
    <w:rsid w:val="000327B2"/>
    <w:rsid w:val="0003445F"/>
    <w:rsid w:val="00035247"/>
    <w:rsid w:val="0003592F"/>
    <w:rsid w:val="00036D40"/>
    <w:rsid w:val="00037A09"/>
    <w:rsid w:val="000402C7"/>
    <w:rsid w:val="00044131"/>
    <w:rsid w:val="00045E31"/>
    <w:rsid w:val="000463B7"/>
    <w:rsid w:val="000478AE"/>
    <w:rsid w:val="00047EF6"/>
    <w:rsid w:val="00051C9D"/>
    <w:rsid w:val="00054C3C"/>
    <w:rsid w:val="00055C61"/>
    <w:rsid w:val="000562CC"/>
    <w:rsid w:val="00062093"/>
    <w:rsid w:val="00064045"/>
    <w:rsid w:val="00066C5D"/>
    <w:rsid w:val="000673A0"/>
    <w:rsid w:val="000702F6"/>
    <w:rsid w:val="000707B0"/>
    <w:rsid w:val="0007512D"/>
    <w:rsid w:val="000772A4"/>
    <w:rsid w:val="000805A4"/>
    <w:rsid w:val="00080803"/>
    <w:rsid w:val="00081ACB"/>
    <w:rsid w:val="00081DFF"/>
    <w:rsid w:val="0008286A"/>
    <w:rsid w:val="00085F9E"/>
    <w:rsid w:val="000863A8"/>
    <w:rsid w:val="000876A8"/>
    <w:rsid w:val="000902FE"/>
    <w:rsid w:val="00093CF2"/>
    <w:rsid w:val="00094DF2"/>
    <w:rsid w:val="00094E6A"/>
    <w:rsid w:val="00095A77"/>
    <w:rsid w:val="000A0105"/>
    <w:rsid w:val="000A1A13"/>
    <w:rsid w:val="000A1B62"/>
    <w:rsid w:val="000A26A0"/>
    <w:rsid w:val="000A35A5"/>
    <w:rsid w:val="000A3610"/>
    <w:rsid w:val="000A639B"/>
    <w:rsid w:val="000A7469"/>
    <w:rsid w:val="000B0C72"/>
    <w:rsid w:val="000B0F05"/>
    <w:rsid w:val="000B2AD6"/>
    <w:rsid w:val="000B4987"/>
    <w:rsid w:val="000B4BAF"/>
    <w:rsid w:val="000B5157"/>
    <w:rsid w:val="000B56BD"/>
    <w:rsid w:val="000B6F02"/>
    <w:rsid w:val="000C5A52"/>
    <w:rsid w:val="000D40EE"/>
    <w:rsid w:val="000D4B8E"/>
    <w:rsid w:val="000D6CBB"/>
    <w:rsid w:val="000E131B"/>
    <w:rsid w:val="000E2DCC"/>
    <w:rsid w:val="000E49A3"/>
    <w:rsid w:val="000E7FFD"/>
    <w:rsid w:val="000F03A2"/>
    <w:rsid w:val="000F300F"/>
    <w:rsid w:val="000F4972"/>
    <w:rsid w:val="000F4D23"/>
    <w:rsid w:val="000F754E"/>
    <w:rsid w:val="00103356"/>
    <w:rsid w:val="001048D2"/>
    <w:rsid w:val="0010549D"/>
    <w:rsid w:val="00112219"/>
    <w:rsid w:val="00112B2F"/>
    <w:rsid w:val="00112EF3"/>
    <w:rsid w:val="00113834"/>
    <w:rsid w:val="0011572F"/>
    <w:rsid w:val="00123765"/>
    <w:rsid w:val="00124544"/>
    <w:rsid w:val="00130CE9"/>
    <w:rsid w:val="00131983"/>
    <w:rsid w:val="00135797"/>
    <w:rsid w:val="001375EE"/>
    <w:rsid w:val="00143723"/>
    <w:rsid w:val="00146E75"/>
    <w:rsid w:val="0014780F"/>
    <w:rsid w:val="0015126D"/>
    <w:rsid w:val="0015150C"/>
    <w:rsid w:val="00152867"/>
    <w:rsid w:val="00153584"/>
    <w:rsid w:val="001538C9"/>
    <w:rsid w:val="001574DE"/>
    <w:rsid w:val="001606AC"/>
    <w:rsid w:val="00161067"/>
    <w:rsid w:val="001635D4"/>
    <w:rsid w:val="00163ADC"/>
    <w:rsid w:val="00163AFD"/>
    <w:rsid w:val="00163BC9"/>
    <w:rsid w:val="001640D3"/>
    <w:rsid w:val="0016556E"/>
    <w:rsid w:val="00165AE4"/>
    <w:rsid w:val="0016642F"/>
    <w:rsid w:val="001727A1"/>
    <w:rsid w:val="001733C8"/>
    <w:rsid w:val="00173DA6"/>
    <w:rsid w:val="00180A1F"/>
    <w:rsid w:val="0018314E"/>
    <w:rsid w:val="00187536"/>
    <w:rsid w:val="00190F47"/>
    <w:rsid w:val="0019247C"/>
    <w:rsid w:val="00192C15"/>
    <w:rsid w:val="001A1ED0"/>
    <w:rsid w:val="001A791B"/>
    <w:rsid w:val="001B5C1F"/>
    <w:rsid w:val="001B6614"/>
    <w:rsid w:val="001B711D"/>
    <w:rsid w:val="001B766A"/>
    <w:rsid w:val="001B7A53"/>
    <w:rsid w:val="001C0301"/>
    <w:rsid w:val="001C0BC3"/>
    <w:rsid w:val="001C2427"/>
    <w:rsid w:val="001C28AC"/>
    <w:rsid w:val="001C3F58"/>
    <w:rsid w:val="001C738A"/>
    <w:rsid w:val="001C73F4"/>
    <w:rsid w:val="001C77E4"/>
    <w:rsid w:val="001D2173"/>
    <w:rsid w:val="001D3F70"/>
    <w:rsid w:val="001D450B"/>
    <w:rsid w:val="001D6DFF"/>
    <w:rsid w:val="001F252C"/>
    <w:rsid w:val="001F2E6E"/>
    <w:rsid w:val="001F40AC"/>
    <w:rsid w:val="001F5D21"/>
    <w:rsid w:val="001F68E5"/>
    <w:rsid w:val="0020139C"/>
    <w:rsid w:val="0020266A"/>
    <w:rsid w:val="00203BF1"/>
    <w:rsid w:val="00204918"/>
    <w:rsid w:val="002049D7"/>
    <w:rsid w:val="0020631A"/>
    <w:rsid w:val="0020727E"/>
    <w:rsid w:val="00211466"/>
    <w:rsid w:val="00211800"/>
    <w:rsid w:val="00211E3B"/>
    <w:rsid w:val="00213915"/>
    <w:rsid w:val="00215239"/>
    <w:rsid w:val="0021584D"/>
    <w:rsid w:val="00216D99"/>
    <w:rsid w:val="00222426"/>
    <w:rsid w:val="002225EA"/>
    <w:rsid w:val="00225236"/>
    <w:rsid w:val="0023056A"/>
    <w:rsid w:val="00230621"/>
    <w:rsid w:val="00230EE6"/>
    <w:rsid w:val="002333D7"/>
    <w:rsid w:val="002358D9"/>
    <w:rsid w:val="00237AD6"/>
    <w:rsid w:val="0024132E"/>
    <w:rsid w:val="00241B9E"/>
    <w:rsid w:val="00244948"/>
    <w:rsid w:val="00246412"/>
    <w:rsid w:val="00246932"/>
    <w:rsid w:val="00246E1F"/>
    <w:rsid w:val="002512B5"/>
    <w:rsid w:val="00251AD6"/>
    <w:rsid w:val="00251AFA"/>
    <w:rsid w:val="0025214E"/>
    <w:rsid w:val="00252445"/>
    <w:rsid w:val="0025326A"/>
    <w:rsid w:val="00257FE5"/>
    <w:rsid w:val="002624F3"/>
    <w:rsid w:val="00263615"/>
    <w:rsid w:val="00265525"/>
    <w:rsid w:val="00267DA9"/>
    <w:rsid w:val="00267ED7"/>
    <w:rsid w:val="0027266A"/>
    <w:rsid w:val="00272BEE"/>
    <w:rsid w:val="00273042"/>
    <w:rsid w:val="002737D0"/>
    <w:rsid w:val="002745CE"/>
    <w:rsid w:val="002771BB"/>
    <w:rsid w:val="00281B02"/>
    <w:rsid w:val="00282386"/>
    <w:rsid w:val="00282E6E"/>
    <w:rsid w:val="00283811"/>
    <w:rsid w:val="002839F9"/>
    <w:rsid w:val="00283FCF"/>
    <w:rsid w:val="00284177"/>
    <w:rsid w:val="002853E8"/>
    <w:rsid w:val="00286527"/>
    <w:rsid w:val="00290121"/>
    <w:rsid w:val="0029322C"/>
    <w:rsid w:val="00296BFD"/>
    <w:rsid w:val="002A5261"/>
    <w:rsid w:val="002A54D8"/>
    <w:rsid w:val="002A57A0"/>
    <w:rsid w:val="002B545C"/>
    <w:rsid w:val="002C0655"/>
    <w:rsid w:val="002C1D31"/>
    <w:rsid w:val="002C2467"/>
    <w:rsid w:val="002D5899"/>
    <w:rsid w:val="002D66F0"/>
    <w:rsid w:val="002E03EA"/>
    <w:rsid w:val="002E380D"/>
    <w:rsid w:val="002E500B"/>
    <w:rsid w:val="002E6299"/>
    <w:rsid w:val="002E6E2C"/>
    <w:rsid w:val="002F07C6"/>
    <w:rsid w:val="002F0E6B"/>
    <w:rsid w:val="002F1802"/>
    <w:rsid w:val="002F2B2C"/>
    <w:rsid w:val="002F445C"/>
    <w:rsid w:val="00301880"/>
    <w:rsid w:val="00306166"/>
    <w:rsid w:val="00306B52"/>
    <w:rsid w:val="00307D4C"/>
    <w:rsid w:val="00310941"/>
    <w:rsid w:val="003152DA"/>
    <w:rsid w:val="003157BE"/>
    <w:rsid w:val="00317CA5"/>
    <w:rsid w:val="00320A94"/>
    <w:rsid w:val="003234D2"/>
    <w:rsid w:val="00323838"/>
    <w:rsid w:val="00324672"/>
    <w:rsid w:val="00332F11"/>
    <w:rsid w:val="00333432"/>
    <w:rsid w:val="003345AA"/>
    <w:rsid w:val="00334E6C"/>
    <w:rsid w:val="00335123"/>
    <w:rsid w:val="00343191"/>
    <w:rsid w:val="00343B56"/>
    <w:rsid w:val="003447E9"/>
    <w:rsid w:val="00344A59"/>
    <w:rsid w:val="003478BC"/>
    <w:rsid w:val="003507FA"/>
    <w:rsid w:val="00350F18"/>
    <w:rsid w:val="0035447B"/>
    <w:rsid w:val="00355380"/>
    <w:rsid w:val="0035556A"/>
    <w:rsid w:val="003567A3"/>
    <w:rsid w:val="00356FEB"/>
    <w:rsid w:val="00357EF0"/>
    <w:rsid w:val="003600BA"/>
    <w:rsid w:val="0036487E"/>
    <w:rsid w:val="003678AA"/>
    <w:rsid w:val="00367B8C"/>
    <w:rsid w:val="00375ABA"/>
    <w:rsid w:val="00380185"/>
    <w:rsid w:val="0038038E"/>
    <w:rsid w:val="00380B9B"/>
    <w:rsid w:val="00381EBE"/>
    <w:rsid w:val="00384935"/>
    <w:rsid w:val="00386F6B"/>
    <w:rsid w:val="00390991"/>
    <w:rsid w:val="00391129"/>
    <w:rsid w:val="0039306F"/>
    <w:rsid w:val="00393338"/>
    <w:rsid w:val="00393B32"/>
    <w:rsid w:val="003A13C5"/>
    <w:rsid w:val="003A1936"/>
    <w:rsid w:val="003A3022"/>
    <w:rsid w:val="003A3738"/>
    <w:rsid w:val="003A39D9"/>
    <w:rsid w:val="003A7319"/>
    <w:rsid w:val="003A7351"/>
    <w:rsid w:val="003B108E"/>
    <w:rsid w:val="003B11FA"/>
    <w:rsid w:val="003B35F2"/>
    <w:rsid w:val="003B3D5E"/>
    <w:rsid w:val="003B4CB6"/>
    <w:rsid w:val="003B638D"/>
    <w:rsid w:val="003B7F6F"/>
    <w:rsid w:val="003C082A"/>
    <w:rsid w:val="003C0F21"/>
    <w:rsid w:val="003C4571"/>
    <w:rsid w:val="003C5678"/>
    <w:rsid w:val="003C5F22"/>
    <w:rsid w:val="003D22CC"/>
    <w:rsid w:val="003D4B6A"/>
    <w:rsid w:val="003D55AA"/>
    <w:rsid w:val="003D5EC9"/>
    <w:rsid w:val="003D66CF"/>
    <w:rsid w:val="003E0B3C"/>
    <w:rsid w:val="003E1771"/>
    <w:rsid w:val="003E55A6"/>
    <w:rsid w:val="003E5D3C"/>
    <w:rsid w:val="003E6103"/>
    <w:rsid w:val="003E7465"/>
    <w:rsid w:val="003F038D"/>
    <w:rsid w:val="003F1706"/>
    <w:rsid w:val="003F49DA"/>
    <w:rsid w:val="003F5209"/>
    <w:rsid w:val="003F5A9D"/>
    <w:rsid w:val="0040070E"/>
    <w:rsid w:val="00400C10"/>
    <w:rsid w:val="00401274"/>
    <w:rsid w:val="00402BBA"/>
    <w:rsid w:val="0040382D"/>
    <w:rsid w:val="00405A60"/>
    <w:rsid w:val="00412C05"/>
    <w:rsid w:val="0041618F"/>
    <w:rsid w:val="00420A95"/>
    <w:rsid w:val="00420DD7"/>
    <w:rsid w:val="0042136C"/>
    <w:rsid w:val="00421E2E"/>
    <w:rsid w:val="0042262D"/>
    <w:rsid w:val="00423722"/>
    <w:rsid w:val="004244D1"/>
    <w:rsid w:val="00424B74"/>
    <w:rsid w:val="00425348"/>
    <w:rsid w:val="00426799"/>
    <w:rsid w:val="004269E9"/>
    <w:rsid w:val="00430028"/>
    <w:rsid w:val="004305C7"/>
    <w:rsid w:val="0043196C"/>
    <w:rsid w:val="00431A81"/>
    <w:rsid w:val="0043241E"/>
    <w:rsid w:val="00435884"/>
    <w:rsid w:val="00440BCF"/>
    <w:rsid w:val="00441D54"/>
    <w:rsid w:val="00442386"/>
    <w:rsid w:val="004447C9"/>
    <w:rsid w:val="0045051C"/>
    <w:rsid w:val="004520F2"/>
    <w:rsid w:val="00452821"/>
    <w:rsid w:val="00454408"/>
    <w:rsid w:val="00460E78"/>
    <w:rsid w:val="00461A0F"/>
    <w:rsid w:val="00463800"/>
    <w:rsid w:val="00464496"/>
    <w:rsid w:val="00464B36"/>
    <w:rsid w:val="0046519D"/>
    <w:rsid w:val="004652A2"/>
    <w:rsid w:val="00465948"/>
    <w:rsid w:val="00467FEC"/>
    <w:rsid w:val="00472A52"/>
    <w:rsid w:val="00473585"/>
    <w:rsid w:val="004770A3"/>
    <w:rsid w:val="004770F7"/>
    <w:rsid w:val="00477345"/>
    <w:rsid w:val="00477678"/>
    <w:rsid w:val="00477DC7"/>
    <w:rsid w:val="004803BB"/>
    <w:rsid w:val="00481051"/>
    <w:rsid w:val="0048146C"/>
    <w:rsid w:val="004823B1"/>
    <w:rsid w:val="004869D4"/>
    <w:rsid w:val="00490B5E"/>
    <w:rsid w:val="00491848"/>
    <w:rsid w:val="00494FED"/>
    <w:rsid w:val="00495199"/>
    <w:rsid w:val="00495374"/>
    <w:rsid w:val="004960BB"/>
    <w:rsid w:val="00496520"/>
    <w:rsid w:val="0049750C"/>
    <w:rsid w:val="004A2E49"/>
    <w:rsid w:val="004A3803"/>
    <w:rsid w:val="004A46BA"/>
    <w:rsid w:val="004A662D"/>
    <w:rsid w:val="004A7117"/>
    <w:rsid w:val="004B051A"/>
    <w:rsid w:val="004B5091"/>
    <w:rsid w:val="004B6216"/>
    <w:rsid w:val="004B69B4"/>
    <w:rsid w:val="004B7F1E"/>
    <w:rsid w:val="004C061C"/>
    <w:rsid w:val="004C0CF8"/>
    <w:rsid w:val="004C10B5"/>
    <w:rsid w:val="004C1441"/>
    <w:rsid w:val="004C2BB0"/>
    <w:rsid w:val="004C54D4"/>
    <w:rsid w:val="004C584A"/>
    <w:rsid w:val="004C6978"/>
    <w:rsid w:val="004C6E1C"/>
    <w:rsid w:val="004D0F7F"/>
    <w:rsid w:val="004D16D8"/>
    <w:rsid w:val="004D5DE0"/>
    <w:rsid w:val="004E223A"/>
    <w:rsid w:val="004E2262"/>
    <w:rsid w:val="004E3AEE"/>
    <w:rsid w:val="004E3C1D"/>
    <w:rsid w:val="004E7FB7"/>
    <w:rsid w:val="004F0164"/>
    <w:rsid w:val="004F1921"/>
    <w:rsid w:val="004F3080"/>
    <w:rsid w:val="004F374D"/>
    <w:rsid w:val="004F6F6C"/>
    <w:rsid w:val="00504E77"/>
    <w:rsid w:val="00506819"/>
    <w:rsid w:val="0050729E"/>
    <w:rsid w:val="005100AB"/>
    <w:rsid w:val="00510127"/>
    <w:rsid w:val="00511062"/>
    <w:rsid w:val="005114F8"/>
    <w:rsid w:val="00511C66"/>
    <w:rsid w:val="00512A9D"/>
    <w:rsid w:val="00513D02"/>
    <w:rsid w:val="00520643"/>
    <w:rsid w:val="00521DCD"/>
    <w:rsid w:val="00522D0D"/>
    <w:rsid w:val="005247B1"/>
    <w:rsid w:val="0052514B"/>
    <w:rsid w:val="005257F6"/>
    <w:rsid w:val="00530850"/>
    <w:rsid w:val="0053405E"/>
    <w:rsid w:val="00534561"/>
    <w:rsid w:val="00534887"/>
    <w:rsid w:val="005364A8"/>
    <w:rsid w:val="00536C51"/>
    <w:rsid w:val="00537885"/>
    <w:rsid w:val="00537AAA"/>
    <w:rsid w:val="00540409"/>
    <w:rsid w:val="00540B24"/>
    <w:rsid w:val="0054271A"/>
    <w:rsid w:val="00544354"/>
    <w:rsid w:val="00552F07"/>
    <w:rsid w:val="00554407"/>
    <w:rsid w:val="00555061"/>
    <w:rsid w:val="00556072"/>
    <w:rsid w:val="005606EE"/>
    <w:rsid w:val="00561520"/>
    <w:rsid w:val="00562F7D"/>
    <w:rsid w:val="005646D7"/>
    <w:rsid w:val="00565617"/>
    <w:rsid w:val="00565B95"/>
    <w:rsid w:val="00570638"/>
    <w:rsid w:val="0057165E"/>
    <w:rsid w:val="005726A8"/>
    <w:rsid w:val="00572CCE"/>
    <w:rsid w:val="0057304B"/>
    <w:rsid w:val="0057483D"/>
    <w:rsid w:val="00574F94"/>
    <w:rsid w:val="00575B18"/>
    <w:rsid w:val="00580355"/>
    <w:rsid w:val="0059174E"/>
    <w:rsid w:val="005925EA"/>
    <w:rsid w:val="00593070"/>
    <w:rsid w:val="005953D2"/>
    <w:rsid w:val="00597BA0"/>
    <w:rsid w:val="005A4B10"/>
    <w:rsid w:val="005A51BF"/>
    <w:rsid w:val="005A7DD7"/>
    <w:rsid w:val="005B06B9"/>
    <w:rsid w:val="005B175D"/>
    <w:rsid w:val="005B2A5A"/>
    <w:rsid w:val="005B5F94"/>
    <w:rsid w:val="005C16F5"/>
    <w:rsid w:val="005C2B86"/>
    <w:rsid w:val="005C3595"/>
    <w:rsid w:val="005C5239"/>
    <w:rsid w:val="005C58F1"/>
    <w:rsid w:val="005C7801"/>
    <w:rsid w:val="005D418E"/>
    <w:rsid w:val="005D4A99"/>
    <w:rsid w:val="005D5590"/>
    <w:rsid w:val="005D5F1A"/>
    <w:rsid w:val="005E055F"/>
    <w:rsid w:val="005E40F3"/>
    <w:rsid w:val="005E7342"/>
    <w:rsid w:val="005F09B3"/>
    <w:rsid w:val="005F30A8"/>
    <w:rsid w:val="005F539B"/>
    <w:rsid w:val="00601E1E"/>
    <w:rsid w:val="00602EA1"/>
    <w:rsid w:val="00602FF8"/>
    <w:rsid w:val="00604D26"/>
    <w:rsid w:val="00605DE9"/>
    <w:rsid w:val="0061381C"/>
    <w:rsid w:val="006145DF"/>
    <w:rsid w:val="00617306"/>
    <w:rsid w:val="00620B69"/>
    <w:rsid w:val="0062145B"/>
    <w:rsid w:val="0062169F"/>
    <w:rsid w:val="00623C58"/>
    <w:rsid w:val="00623D73"/>
    <w:rsid w:val="00625DD5"/>
    <w:rsid w:val="00627053"/>
    <w:rsid w:val="0063038A"/>
    <w:rsid w:val="00632AB7"/>
    <w:rsid w:val="006330CC"/>
    <w:rsid w:val="006335FC"/>
    <w:rsid w:val="006337C9"/>
    <w:rsid w:val="00634490"/>
    <w:rsid w:val="006356E2"/>
    <w:rsid w:val="006362BE"/>
    <w:rsid w:val="00637BF1"/>
    <w:rsid w:val="00642E4D"/>
    <w:rsid w:val="006439CC"/>
    <w:rsid w:val="00645615"/>
    <w:rsid w:val="00647010"/>
    <w:rsid w:val="0065089E"/>
    <w:rsid w:val="00650FB4"/>
    <w:rsid w:val="00652BE0"/>
    <w:rsid w:val="00654FCF"/>
    <w:rsid w:val="00656814"/>
    <w:rsid w:val="00660037"/>
    <w:rsid w:val="0066136C"/>
    <w:rsid w:val="00670FE3"/>
    <w:rsid w:val="00672D8B"/>
    <w:rsid w:val="006730F6"/>
    <w:rsid w:val="0067371B"/>
    <w:rsid w:val="00676112"/>
    <w:rsid w:val="0068081F"/>
    <w:rsid w:val="00681DB8"/>
    <w:rsid w:val="00682FBE"/>
    <w:rsid w:val="006903A9"/>
    <w:rsid w:val="00692E97"/>
    <w:rsid w:val="006932AB"/>
    <w:rsid w:val="00694F59"/>
    <w:rsid w:val="00695D1A"/>
    <w:rsid w:val="00697653"/>
    <w:rsid w:val="006A1455"/>
    <w:rsid w:val="006A3935"/>
    <w:rsid w:val="006A3F24"/>
    <w:rsid w:val="006A4B93"/>
    <w:rsid w:val="006A7263"/>
    <w:rsid w:val="006A7928"/>
    <w:rsid w:val="006A7A23"/>
    <w:rsid w:val="006B41F1"/>
    <w:rsid w:val="006B6831"/>
    <w:rsid w:val="006C0096"/>
    <w:rsid w:val="006C10A2"/>
    <w:rsid w:val="006C172C"/>
    <w:rsid w:val="006C1FD4"/>
    <w:rsid w:val="006C3303"/>
    <w:rsid w:val="006C3CCC"/>
    <w:rsid w:val="006C6A45"/>
    <w:rsid w:val="006C7792"/>
    <w:rsid w:val="006D0110"/>
    <w:rsid w:val="006D0CB4"/>
    <w:rsid w:val="006D1BFE"/>
    <w:rsid w:val="006D281C"/>
    <w:rsid w:val="006D4947"/>
    <w:rsid w:val="006D51E0"/>
    <w:rsid w:val="006D76F4"/>
    <w:rsid w:val="006E5D66"/>
    <w:rsid w:val="006E63FF"/>
    <w:rsid w:val="006F0719"/>
    <w:rsid w:val="006F1F22"/>
    <w:rsid w:val="006F4AFA"/>
    <w:rsid w:val="006F7439"/>
    <w:rsid w:val="00700541"/>
    <w:rsid w:val="007008B6"/>
    <w:rsid w:val="00700FA6"/>
    <w:rsid w:val="00704D72"/>
    <w:rsid w:val="0070799D"/>
    <w:rsid w:val="00711171"/>
    <w:rsid w:val="007158EA"/>
    <w:rsid w:val="00717A3D"/>
    <w:rsid w:val="007225AF"/>
    <w:rsid w:val="0072510F"/>
    <w:rsid w:val="007306CC"/>
    <w:rsid w:val="00731057"/>
    <w:rsid w:val="00731F0F"/>
    <w:rsid w:val="007325BB"/>
    <w:rsid w:val="00732BF3"/>
    <w:rsid w:val="007336C0"/>
    <w:rsid w:val="0073415C"/>
    <w:rsid w:val="00735487"/>
    <w:rsid w:val="00735890"/>
    <w:rsid w:val="007366F4"/>
    <w:rsid w:val="007425E4"/>
    <w:rsid w:val="0074526A"/>
    <w:rsid w:val="00751F54"/>
    <w:rsid w:val="00755248"/>
    <w:rsid w:val="0075670B"/>
    <w:rsid w:val="00756780"/>
    <w:rsid w:val="00756ECE"/>
    <w:rsid w:val="0076041E"/>
    <w:rsid w:val="007611B1"/>
    <w:rsid w:val="00764E29"/>
    <w:rsid w:val="00765A19"/>
    <w:rsid w:val="007704C3"/>
    <w:rsid w:val="00771D39"/>
    <w:rsid w:val="0077623A"/>
    <w:rsid w:val="00777DEE"/>
    <w:rsid w:val="007808C9"/>
    <w:rsid w:val="00780E15"/>
    <w:rsid w:val="00784762"/>
    <w:rsid w:val="007909EC"/>
    <w:rsid w:val="00793134"/>
    <w:rsid w:val="00793759"/>
    <w:rsid w:val="0079660F"/>
    <w:rsid w:val="007970C0"/>
    <w:rsid w:val="007971B5"/>
    <w:rsid w:val="007A21BD"/>
    <w:rsid w:val="007A44E0"/>
    <w:rsid w:val="007A68A3"/>
    <w:rsid w:val="007A6EDC"/>
    <w:rsid w:val="007B73F1"/>
    <w:rsid w:val="007D0F8C"/>
    <w:rsid w:val="007D0FAB"/>
    <w:rsid w:val="007D22BC"/>
    <w:rsid w:val="007D2C3F"/>
    <w:rsid w:val="007D469F"/>
    <w:rsid w:val="007D4DE6"/>
    <w:rsid w:val="007D5104"/>
    <w:rsid w:val="007D6449"/>
    <w:rsid w:val="007E0340"/>
    <w:rsid w:val="007E4AEC"/>
    <w:rsid w:val="007E5F63"/>
    <w:rsid w:val="007E6F54"/>
    <w:rsid w:val="007E7876"/>
    <w:rsid w:val="007E7A77"/>
    <w:rsid w:val="007F15AC"/>
    <w:rsid w:val="007F1B1D"/>
    <w:rsid w:val="007F2F93"/>
    <w:rsid w:val="007F35BF"/>
    <w:rsid w:val="007F56D6"/>
    <w:rsid w:val="007F676A"/>
    <w:rsid w:val="0080182F"/>
    <w:rsid w:val="00804E59"/>
    <w:rsid w:val="00804FA3"/>
    <w:rsid w:val="00805F41"/>
    <w:rsid w:val="008071FB"/>
    <w:rsid w:val="00810B26"/>
    <w:rsid w:val="0081265A"/>
    <w:rsid w:val="00812EFD"/>
    <w:rsid w:val="0081445B"/>
    <w:rsid w:val="008144A0"/>
    <w:rsid w:val="008152F0"/>
    <w:rsid w:val="0081710C"/>
    <w:rsid w:val="00817F19"/>
    <w:rsid w:val="00820B5A"/>
    <w:rsid w:val="00822F1C"/>
    <w:rsid w:val="00826562"/>
    <w:rsid w:val="00826CA9"/>
    <w:rsid w:val="00826EFD"/>
    <w:rsid w:val="0083484B"/>
    <w:rsid w:val="00835122"/>
    <w:rsid w:val="00835332"/>
    <w:rsid w:val="0083533F"/>
    <w:rsid w:val="008408A3"/>
    <w:rsid w:val="008438E7"/>
    <w:rsid w:val="008454DE"/>
    <w:rsid w:val="00845B77"/>
    <w:rsid w:val="00845F8E"/>
    <w:rsid w:val="00847A27"/>
    <w:rsid w:val="008511EA"/>
    <w:rsid w:val="00851B75"/>
    <w:rsid w:val="0085589F"/>
    <w:rsid w:val="008617C6"/>
    <w:rsid w:val="00863BA4"/>
    <w:rsid w:val="00864662"/>
    <w:rsid w:val="00870C96"/>
    <w:rsid w:val="008721F7"/>
    <w:rsid w:val="0087373B"/>
    <w:rsid w:val="00873E1E"/>
    <w:rsid w:val="00874B60"/>
    <w:rsid w:val="00874E1B"/>
    <w:rsid w:val="00875F16"/>
    <w:rsid w:val="00877857"/>
    <w:rsid w:val="0088132D"/>
    <w:rsid w:val="00883FFE"/>
    <w:rsid w:val="0088467A"/>
    <w:rsid w:val="008851F3"/>
    <w:rsid w:val="00885F43"/>
    <w:rsid w:val="00890100"/>
    <w:rsid w:val="008905DC"/>
    <w:rsid w:val="00891EAC"/>
    <w:rsid w:val="00892C4E"/>
    <w:rsid w:val="00892F52"/>
    <w:rsid w:val="00892FDE"/>
    <w:rsid w:val="00893F7B"/>
    <w:rsid w:val="00895F53"/>
    <w:rsid w:val="0089650C"/>
    <w:rsid w:val="008A27FD"/>
    <w:rsid w:val="008A41D9"/>
    <w:rsid w:val="008A5135"/>
    <w:rsid w:val="008A5394"/>
    <w:rsid w:val="008A6517"/>
    <w:rsid w:val="008B0788"/>
    <w:rsid w:val="008B2B7E"/>
    <w:rsid w:val="008C1C15"/>
    <w:rsid w:val="008C1EAC"/>
    <w:rsid w:val="008C2428"/>
    <w:rsid w:val="008C513B"/>
    <w:rsid w:val="008D089F"/>
    <w:rsid w:val="008D260B"/>
    <w:rsid w:val="008D4385"/>
    <w:rsid w:val="008D6DF4"/>
    <w:rsid w:val="008D746C"/>
    <w:rsid w:val="008D7671"/>
    <w:rsid w:val="008D7A0A"/>
    <w:rsid w:val="008E091E"/>
    <w:rsid w:val="008E1913"/>
    <w:rsid w:val="008E2F88"/>
    <w:rsid w:val="008E4229"/>
    <w:rsid w:val="008E7C20"/>
    <w:rsid w:val="008F00B9"/>
    <w:rsid w:val="008F1121"/>
    <w:rsid w:val="008F35E6"/>
    <w:rsid w:val="008F53D8"/>
    <w:rsid w:val="0090154E"/>
    <w:rsid w:val="009016A8"/>
    <w:rsid w:val="0090201C"/>
    <w:rsid w:val="0090413F"/>
    <w:rsid w:val="009050CE"/>
    <w:rsid w:val="0091334C"/>
    <w:rsid w:val="00914046"/>
    <w:rsid w:val="009174A0"/>
    <w:rsid w:val="0092050B"/>
    <w:rsid w:val="00920561"/>
    <w:rsid w:val="00920A88"/>
    <w:rsid w:val="0092155C"/>
    <w:rsid w:val="00921F8D"/>
    <w:rsid w:val="0092284F"/>
    <w:rsid w:val="00924AB4"/>
    <w:rsid w:val="00926B45"/>
    <w:rsid w:val="00927F6D"/>
    <w:rsid w:val="009304D0"/>
    <w:rsid w:val="0093078C"/>
    <w:rsid w:val="009310CE"/>
    <w:rsid w:val="009328BF"/>
    <w:rsid w:val="009340D5"/>
    <w:rsid w:val="00937B00"/>
    <w:rsid w:val="00943375"/>
    <w:rsid w:val="00944C83"/>
    <w:rsid w:val="00944FDF"/>
    <w:rsid w:val="009458CB"/>
    <w:rsid w:val="00945BDB"/>
    <w:rsid w:val="00946F26"/>
    <w:rsid w:val="00953923"/>
    <w:rsid w:val="00956EEE"/>
    <w:rsid w:val="00957C68"/>
    <w:rsid w:val="0096025F"/>
    <w:rsid w:val="00960AD1"/>
    <w:rsid w:val="00960D81"/>
    <w:rsid w:val="00965797"/>
    <w:rsid w:val="009659DC"/>
    <w:rsid w:val="00965D1E"/>
    <w:rsid w:val="009703F8"/>
    <w:rsid w:val="00973138"/>
    <w:rsid w:val="0097362C"/>
    <w:rsid w:val="0097488A"/>
    <w:rsid w:val="009842DE"/>
    <w:rsid w:val="00986466"/>
    <w:rsid w:val="0098685F"/>
    <w:rsid w:val="0099062B"/>
    <w:rsid w:val="00990B07"/>
    <w:rsid w:val="00992466"/>
    <w:rsid w:val="00992A35"/>
    <w:rsid w:val="00992E29"/>
    <w:rsid w:val="0099392A"/>
    <w:rsid w:val="00995DAA"/>
    <w:rsid w:val="0099701A"/>
    <w:rsid w:val="009976BA"/>
    <w:rsid w:val="00997FBC"/>
    <w:rsid w:val="009A0368"/>
    <w:rsid w:val="009A0B62"/>
    <w:rsid w:val="009A4EF9"/>
    <w:rsid w:val="009A63DA"/>
    <w:rsid w:val="009A6492"/>
    <w:rsid w:val="009B0D30"/>
    <w:rsid w:val="009B1E17"/>
    <w:rsid w:val="009B2C23"/>
    <w:rsid w:val="009B38EC"/>
    <w:rsid w:val="009B67A9"/>
    <w:rsid w:val="009B67ED"/>
    <w:rsid w:val="009B6C1B"/>
    <w:rsid w:val="009B7559"/>
    <w:rsid w:val="009C128B"/>
    <w:rsid w:val="009C46C1"/>
    <w:rsid w:val="009D1B78"/>
    <w:rsid w:val="009D1D6C"/>
    <w:rsid w:val="009D51AE"/>
    <w:rsid w:val="009D5ED2"/>
    <w:rsid w:val="009D7975"/>
    <w:rsid w:val="009E1853"/>
    <w:rsid w:val="009E18B5"/>
    <w:rsid w:val="009E36C3"/>
    <w:rsid w:val="009E3FE0"/>
    <w:rsid w:val="009F20F5"/>
    <w:rsid w:val="009F34B9"/>
    <w:rsid w:val="009F4977"/>
    <w:rsid w:val="009F6715"/>
    <w:rsid w:val="00A00C17"/>
    <w:rsid w:val="00A06667"/>
    <w:rsid w:val="00A10A8E"/>
    <w:rsid w:val="00A12BAD"/>
    <w:rsid w:val="00A12C87"/>
    <w:rsid w:val="00A14967"/>
    <w:rsid w:val="00A17716"/>
    <w:rsid w:val="00A17909"/>
    <w:rsid w:val="00A209A1"/>
    <w:rsid w:val="00A20D16"/>
    <w:rsid w:val="00A21948"/>
    <w:rsid w:val="00A2275D"/>
    <w:rsid w:val="00A262C0"/>
    <w:rsid w:val="00A30D4E"/>
    <w:rsid w:val="00A35E91"/>
    <w:rsid w:val="00A36999"/>
    <w:rsid w:val="00A37638"/>
    <w:rsid w:val="00A4193E"/>
    <w:rsid w:val="00A47506"/>
    <w:rsid w:val="00A50F19"/>
    <w:rsid w:val="00A514B8"/>
    <w:rsid w:val="00A54436"/>
    <w:rsid w:val="00A61595"/>
    <w:rsid w:val="00A61B2D"/>
    <w:rsid w:val="00A6605E"/>
    <w:rsid w:val="00A663EA"/>
    <w:rsid w:val="00A67A96"/>
    <w:rsid w:val="00A67E53"/>
    <w:rsid w:val="00A706C1"/>
    <w:rsid w:val="00A748E6"/>
    <w:rsid w:val="00A754CA"/>
    <w:rsid w:val="00A76185"/>
    <w:rsid w:val="00A8139C"/>
    <w:rsid w:val="00A848C1"/>
    <w:rsid w:val="00A87D28"/>
    <w:rsid w:val="00A91455"/>
    <w:rsid w:val="00A9199A"/>
    <w:rsid w:val="00A93095"/>
    <w:rsid w:val="00A9571D"/>
    <w:rsid w:val="00A974DF"/>
    <w:rsid w:val="00AA0441"/>
    <w:rsid w:val="00AA045E"/>
    <w:rsid w:val="00AA04A0"/>
    <w:rsid w:val="00AA067D"/>
    <w:rsid w:val="00AA26BD"/>
    <w:rsid w:val="00AA33D0"/>
    <w:rsid w:val="00AA3406"/>
    <w:rsid w:val="00AA426E"/>
    <w:rsid w:val="00AB345C"/>
    <w:rsid w:val="00AB40CE"/>
    <w:rsid w:val="00AB4134"/>
    <w:rsid w:val="00AB51C8"/>
    <w:rsid w:val="00AB52E2"/>
    <w:rsid w:val="00AB5958"/>
    <w:rsid w:val="00AB7C57"/>
    <w:rsid w:val="00AC0714"/>
    <w:rsid w:val="00AC22C0"/>
    <w:rsid w:val="00AC233C"/>
    <w:rsid w:val="00AC23DC"/>
    <w:rsid w:val="00AC6B7E"/>
    <w:rsid w:val="00AC6EDC"/>
    <w:rsid w:val="00AD3C68"/>
    <w:rsid w:val="00AD4A32"/>
    <w:rsid w:val="00AD5340"/>
    <w:rsid w:val="00AD6C80"/>
    <w:rsid w:val="00AD73B8"/>
    <w:rsid w:val="00AE0B8A"/>
    <w:rsid w:val="00AE4E33"/>
    <w:rsid w:val="00AE7851"/>
    <w:rsid w:val="00AE7A4A"/>
    <w:rsid w:val="00AE7E9E"/>
    <w:rsid w:val="00AF0654"/>
    <w:rsid w:val="00AF0EB6"/>
    <w:rsid w:val="00AF2072"/>
    <w:rsid w:val="00B033D4"/>
    <w:rsid w:val="00B0380D"/>
    <w:rsid w:val="00B0387A"/>
    <w:rsid w:val="00B05384"/>
    <w:rsid w:val="00B063A8"/>
    <w:rsid w:val="00B06635"/>
    <w:rsid w:val="00B102EA"/>
    <w:rsid w:val="00B10601"/>
    <w:rsid w:val="00B164CB"/>
    <w:rsid w:val="00B17CD8"/>
    <w:rsid w:val="00B207E4"/>
    <w:rsid w:val="00B22789"/>
    <w:rsid w:val="00B232C7"/>
    <w:rsid w:val="00B23A53"/>
    <w:rsid w:val="00B23E9C"/>
    <w:rsid w:val="00B262A5"/>
    <w:rsid w:val="00B27CE7"/>
    <w:rsid w:val="00B31C2E"/>
    <w:rsid w:val="00B31E01"/>
    <w:rsid w:val="00B3247E"/>
    <w:rsid w:val="00B36C79"/>
    <w:rsid w:val="00B36D10"/>
    <w:rsid w:val="00B37DED"/>
    <w:rsid w:val="00B43843"/>
    <w:rsid w:val="00B43A3E"/>
    <w:rsid w:val="00B46D56"/>
    <w:rsid w:val="00B4704C"/>
    <w:rsid w:val="00B5080C"/>
    <w:rsid w:val="00B5190A"/>
    <w:rsid w:val="00B52934"/>
    <w:rsid w:val="00B52F81"/>
    <w:rsid w:val="00B543B1"/>
    <w:rsid w:val="00B56809"/>
    <w:rsid w:val="00B56B48"/>
    <w:rsid w:val="00B647C7"/>
    <w:rsid w:val="00B659DD"/>
    <w:rsid w:val="00B67DEF"/>
    <w:rsid w:val="00B70BB1"/>
    <w:rsid w:val="00B721F2"/>
    <w:rsid w:val="00B75817"/>
    <w:rsid w:val="00B764EC"/>
    <w:rsid w:val="00B77B57"/>
    <w:rsid w:val="00B80F67"/>
    <w:rsid w:val="00B836E5"/>
    <w:rsid w:val="00B85A23"/>
    <w:rsid w:val="00B90DC6"/>
    <w:rsid w:val="00B9180F"/>
    <w:rsid w:val="00B947AC"/>
    <w:rsid w:val="00B95F56"/>
    <w:rsid w:val="00B96EAC"/>
    <w:rsid w:val="00BA2FF5"/>
    <w:rsid w:val="00BA54BD"/>
    <w:rsid w:val="00BA5CA5"/>
    <w:rsid w:val="00BB0EE9"/>
    <w:rsid w:val="00BB5FC4"/>
    <w:rsid w:val="00BC1D86"/>
    <w:rsid w:val="00BC3F1B"/>
    <w:rsid w:val="00BC4B92"/>
    <w:rsid w:val="00BC709C"/>
    <w:rsid w:val="00BC7704"/>
    <w:rsid w:val="00BD08E0"/>
    <w:rsid w:val="00BD1A52"/>
    <w:rsid w:val="00BD4468"/>
    <w:rsid w:val="00BD4EBC"/>
    <w:rsid w:val="00BD532F"/>
    <w:rsid w:val="00BD598E"/>
    <w:rsid w:val="00BD5D3C"/>
    <w:rsid w:val="00BD5F2D"/>
    <w:rsid w:val="00BD7991"/>
    <w:rsid w:val="00BE2D84"/>
    <w:rsid w:val="00BE4FD6"/>
    <w:rsid w:val="00BF020C"/>
    <w:rsid w:val="00BF51CF"/>
    <w:rsid w:val="00BF5955"/>
    <w:rsid w:val="00BF59AE"/>
    <w:rsid w:val="00BF70FF"/>
    <w:rsid w:val="00BF7A66"/>
    <w:rsid w:val="00C00AB6"/>
    <w:rsid w:val="00C01FD8"/>
    <w:rsid w:val="00C106B9"/>
    <w:rsid w:val="00C12D41"/>
    <w:rsid w:val="00C1332A"/>
    <w:rsid w:val="00C13CA6"/>
    <w:rsid w:val="00C222DA"/>
    <w:rsid w:val="00C22FEC"/>
    <w:rsid w:val="00C236E1"/>
    <w:rsid w:val="00C24F00"/>
    <w:rsid w:val="00C25D3B"/>
    <w:rsid w:val="00C27B53"/>
    <w:rsid w:val="00C305B4"/>
    <w:rsid w:val="00C30DBB"/>
    <w:rsid w:val="00C3250D"/>
    <w:rsid w:val="00C35EFA"/>
    <w:rsid w:val="00C361C5"/>
    <w:rsid w:val="00C362CB"/>
    <w:rsid w:val="00C37AB7"/>
    <w:rsid w:val="00C40BF3"/>
    <w:rsid w:val="00C41ADB"/>
    <w:rsid w:val="00C43418"/>
    <w:rsid w:val="00C43497"/>
    <w:rsid w:val="00C44868"/>
    <w:rsid w:val="00C45307"/>
    <w:rsid w:val="00C46EC8"/>
    <w:rsid w:val="00C47B9E"/>
    <w:rsid w:val="00C511C2"/>
    <w:rsid w:val="00C53AA8"/>
    <w:rsid w:val="00C565F6"/>
    <w:rsid w:val="00C56915"/>
    <w:rsid w:val="00C61C10"/>
    <w:rsid w:val="00C647E1"/>
    <w:rsid w:val="00C66657"/>
    <w:rsid w:val="00C67A9D"/>
    <w:rsid w:val="00C71ECA"/>
    <w:rsid w:val="00C73EF7"/>
    <w:rsid w:val="00C7406E"/>
    <w:rsid w:val="00C752BE"/>
    <w:rsid w:val="00C76646"/>
    <w:rsid w:val="00C768CD"/>
    <w:rsid w:val="00C76AF6"/>
    <w:rsid w:val="00C827C6"/>
    <w:rsid w:val="00C82B9D"/>
    <w:rsid w:val="00C83476"/>
    <w:rsid w:val="00C877C7"/>
    <w:rsid w:val="00C87DF6"/>
    <w:rsid w:val="00C90982"/>
    <w:rsid w:val="00C910E2"/>
    <w:rsid w:val="00C94B43"/>
    <w:rsid w:val="00CA02E8"/>
    <w:rsid w:val="00CA2FFA"/>
    <w:rsid w:val="00CA6341"/>
    <w:rsid w:val="00CB098E"/>
    <w:rsid w:val="00CB0D7C"/>
    <w:rsid w:val="00CB2C0E"/>
    <w:rsid w:val="00CB5B23"/>
    <w:rsid w:val="00CB7688"/>
    <w:rsid w:val="00CB7FFC"/>
    <w:rsid w:val="00CC07D8"/>
    <w:rsid w:val="00CC1296"/>
    <w:rsid w:val="00CC3D2D"/>
    <w:rsid w:val="00CD19CC"/>
    <w:rsid w:val="00CD1A17"/>
    <w:rsid w:val="00CD5C23"/>
    <w:rsid w:val="00CE5E6C"/>
    <w:rsid w:val="00CE7809"/>
    <w:rsid w:val="00CF2682"/>
    <w:rsid w:val="00CF58F3"/>
    <w:rsid w:val="00CF5DB7"/>
    <w:rsid w:val="00CF5F9B"/>
    <w:rsid w:val="00CF66EE"/>
    <w:rsid w:val="00D0530B"/>
    <w:rsid w:val="00D06197"/>
    <w:rsid w:val="00D11126"/>
    <w:rsid w:val="00D13614"/>
    <w:rsid w:val="00D206B1"/>
    <w:rsid w:val="00D24A7D"/>
    <w:rsid w:val="00D27B35"/>
    <w:rsid w:val="00D326EA"/>
    <w:rsid w:val="00D34A6E"/>
    <w:rsid w:val="00D37A28"/>
    <w:rsid w:val="00D402D0"/>
    <w:rsid w:val="00D40E84"/>
    <w:rsid w:val="00D4171F"/>
    <w:rsid w:val="00D41A08"/>
    <w:rsid w:val="00D41C14"/>
    <w:rsid w:val="00D446EA"/>
    <w:rsid w:val="00D459D3"/>
    <w:rsid w:val="00D46293"/>
    <w:rsid w:val="00D5103E"/>
    <w:rsid w:val="00D526F7"/>
    <w:rsid w:val="00D531B8"/>
    <w:rsid w:val="00D53575"/>
    <w:rsid w:val="00D53DB5"/>
    <w:rsid w:val="00D5463A"/>
    <w:rsid w:val="00D54843"/>
    <w:rsid w:val="00D54F5A"/>
    <w:rsid w:val="00D5594D"/>
    <w:rsid w:val="00D55BB3"/>
    <w:rsid w:val="00D60428"/>
    <w:rsid w:val="00D6186B"/>
    <w:rsid w:val="00D61EEA"/>
    <w:rsid w:val="00D63499"/>
    <w:rsid w:val="00D668A8"/>
    <w:rsid w:val="00D70873"/>
    <w:rsid w:val="00D71566"/>
    <w:rsid w:val="00D73092"/>
    <w:rsid w:val="00D77D9C"/>
    <w:rsid w:val="00D806FB"/>
    <w:rsid w:val="00D816FC"/>
    <w:rsid w:val="00D8258A"/>
    <w:rsid w:val="00D837B4"/>
    <w:rsid w:val="00D83A39"/>
    <w:rsid w:val="00D84E6C"/>
    <w:rsid w:val="00D8616A"/>
    <w:rsid w:val="00D8784D"/>
    <w:rsid w:val="00D87BE3"/>
    <w:rsid w:val="00D93354"/>
    <w:rsid w:val="00D9550C"/>
    <w:rsid w:val="00D960AE"/>
    <w:rsid w:val="00D9794C"/>
    <w:rsid w:val="00D97ACC"/>
    <w:rsid w:val="00DA03E2"/>
    <w:rsid w:val="00DA0A7D"/>
    <w:rsid w:val="00DA324D"/>
    <w:rsid w:val="00DA4A9D"/>
    <w:rsid w:val="00DA6533"/>
    <w:rsid w:val="00DB0669"/>
    <w:rsid w:val="00DB0EFF"/>
    <w:rsid w:val="00DB3647"/>
    <w:rsid w:val="00DB36C7"/>
    <w:rsid w:val="00DB4A19"/>
    <w:rsid w:val="00DB5ECF"/>
    <w:rsid w:val="00DB6496"/>
    <w:rsid w:val="00DB7596"/>
    <w:rsid w:val="00DC03DE"/>
    <w:rsid w:val="00DC0B40"/>
    <w:rsid w:val="00DC20C1"/>
    <w:rsid w:val="00DC391D"/>
    <w:rsid w:val="00DC3F9A"/>
    <w:rsid w:val="00DC607A"/>
    <w:rsid w:val="00DD037F"/>
    <w:rsid w:val="00DD24A6"/>
    <w:rsid w:val="00DD2AAB"/>
    <w:rsid w:val="00DD3BEF"/>
    <w:rsid w:val="00DD58E9"/>
    <w:rsid w:val="00DD7406"/>
    <w:rsid w:val="00DE3879"/>
    <w:rsid w:val="00DE3A68"/>
    <w:rsid w:val="00DE7F20"/>
    <w:rsid w:val="00DF2B52"/>
    <w:rsid w:val="00DF3E62"/>
    <w:rsid w:val="00DF4415"/>
    <w:rsid w:val="00DF6A16"/>
    <w:rsid w:val="00E03BF0"/>
    <w:rsid w:val="00E03F5F"/>
    <w:rsid w:val="00E05F67"/>
    <w:rsid w:val="00E11FC5"/>
    <w:rsid w:val="00E13828"/>
    <w:rsid w:val="00E138FF"/>
    <w:rsid w:val="00E2145F"/>
    <w:rsid w:val="00E21927"/>
    <w:rsid w:val="00E22694"/>
    <w:rsid w:val="00E233C3"/>
    <w:rsid w:val="00E23A7A"/>
    <w:rsid w:val="00E2529A"/>
    <w:rsid w:val="00E261BC"/>
    <w:rsid w:val="00E307AC"/>
    <w:rsid w:val="00E31776"/>
    <w:rsid w:val="00E33F0A"/>
    <w:rsid w:val="00E342DA"/>
    <w:rsid w:val="00E34870"/>
    <w:rsid w:val="00E37D8F"/>
    <w:rsid w:val="00E437DE"/>
    <w:rsid w:val="00E44397"/>
    <w:rsid w:val="00E44D20"/>
    <w:rsid w:val="00E44E19"/>
    <w:rsid w:val="00E477AB"/>
    <w:rsid w:val="00E546AF"/>
    <w:rsid w:val="00E56277"/>
    <w:rsid w:val="00E57B6D"/>
    <w:rsid w:val="00E617A6"/>
    <w:rsid w:val="00E62985"/>
    <w:rsid w:val="00E634B7"/>
    <w:rsid w:val="00E6446A"/>
    <w:rsid w:val="00E6552E"/>
    <w:rsid w:val="00E65A01"/>
    <w:rsid w:val="00E65B89"/>
    <w:rsid w:val="00E6705F"/>
    <w:rsid w:val="00E70FA2"/>
    <w:rsid w:val="00E74203"/>
    <w:rsid w:val="00E7461B"/>
    <w:rsid w:val="00E7695A"/>
    <w:rsid w:val="00E771BD"/>
    <w:rsid w:val="00E8003E"/>
    <w:rsid w:val="00E80472"/>
    <w:rsid w:val="00E81941"/>
    <w:rsid w:val="00E85086"/>
    <w:rsid w:val="00E86867"/>
    <w:rsid w:val="00E8698A"/>
    <w:rsid w:val="00E871A0"/>
    <w:rsid w:val="00E8720D"/>
    <w:rsid w:val="00E907DB"/>
    <w:rsid w:val="00E91E7D"/>
    <w:rsid w:val="00E92B33"/>
    <w:rsid w:val="00E964B5"/>
    <w:rsid w:val="00E978E7"/>
    <w:rsid w:val="00EA1A57"/>
    <w:rsid w:val="00EA2ACE"/>
    <w:rsid w:val="00EA348D"/>
    <w:rsid w:val="00EA3ADD"/>
    <w:rsid w:val="00EA3B98"/>
    <w:rsid w:val="00EA4CAE"/>
    <w:rsid w:val="00EA5DE6"/>
    <w:rsid w:val="00EA6C78"/>
    <w:rsid w:val="00EA77DA"/>
    <w:rsid w:val="00EA7D1A"/>
    <w:rsid w:val="00EB0532"/>
    <w:rsid w:val="00EB2DCC"/>
    <w:rsid w:val="00EC164F"/>
    <w:rsid w:val="00EC2692"/>
    <w:rsid w:val="00EC3BE3"/>
    <w:rsid w:val="00EC5C9D"/>
    <w:rsid w:val="00EC7B97"/>
    <w:rsid w:val="00EC7F27"/>
    <w:rsid w:val="00ED4529"/>
    <w:rsid w:val="00ED507A"/>
    <w:rsid w:val="00ED7236"/>
    <w:rsid w:val="00EE11F6"/>
    <w:rsid w:val="00EE31CD"/>
    <w:rsid w:val="00EE4322"/>
    <w:rsid w:val="00EE5051"/>
    <w:rsid w:val="00EE6CB5"/>
    <w:rsid w:val="00EE7C05"/>
    <w:rsid w:val="00EE7DFD"/>
    <w:rsid w:val="00EF0850"/>
    <w:rsid w:val="00EF28EC"/>
    <w:rsid w:val="00EF7194"/>
    <w:rsid w:val="00EF77D3"/>
    <w:rsid w:val="00F004AA"/>
    <w:rsid w:val="00F00D32"/>
    <w:rsid w:val="00F01233"/>
    <w:rsid w:val="00F01465"/>
    <w:rsid w:val="00F032BF"/>
    <w:rsid w:val="00F0406C"/>
    <w:rsid w:val="00F06B83"/>
    <w:rsid w:val="00F07924"/>
    <w:rsid w:val="00F10BE6"/>
    <w:rsid w:val="00F10BF3"/>
    <w:rsid w:val="00F14121"/>
    <w:rsid w:val="00F14786"/>
    <w:rsid w:val="00F14E0C"/>
    <w:rsid w:val="00F17B5C"/>
    <w:rsid w:val="00F241DF"/>
    <w:rsid w:val="00F268BB"/>
    <w:rsid w:val="00F26B20"/>
    <w:rsid w:val="00F302C5"/>
    <w:rsid w:val="00F3058E"/>
    <w:rsid w:val="00F3180D"/>
    <w:rsid w:val="00F3254D"/>
    <w:rsid w:val="00F33E91"/>
    <w:rsid w:val="00F3605A"/>
    <w:rsid w:val="00F364A6"/>
    <w:rsid w:val="00F40990"/>
    <w:rsid w:val="00F4135D"/>
    <w:rsid w:val="00F42998"/>
    <w:rsid w:val="00F45BEE"/>
    <w:rsid w:val="00F5108A"/>
    <w:rsid w:val="00F516A3"/>
    <w:rsid w:val="00F5430B"/>
    <w:rsid w:val="00F5459D"/>
    <w:rsid w:val="00F54946"/>
    <w:rsid w:val="00F574F0"/>
    <w:rsid w:val="00F61394"/>
    <w:rsid w:val="00F61AAD"/>
    <w:rsid w:val="00F62E39"/>
    <w:rsid w:val="00F63DE8"/>
    <w:rsid w:val="00F66242"/>
    <w:rsid w:val="00F67190"/>
    <w:rsid w:val="00F67FA4"/>
    <w:rsid w:val="00F765B6"/>
    <w:rsid w:val="00F77ADE"/>
    <w:rsid w:val="00F80527"/>
    <w:rsid w:val="00F81D9D"/>
    <w:rsid w:val="00F81FE2"/>
    <w:rsid w:val="00F827D5"/>
    <w:rsid w:val="00F83CC4"/>
    <w:rsid w:val="00F871DD"/>
    <w:rsid w:val="00F90E68"/>
    <w:rsid w:val="00F9125E"/>
    <w:rsid w:val="00F92DC1"/>
    <w:rsid w:val="00F93029"/>
    <w:rsid w:val="00F96FA6"/>
    <w:rsid w:val="00F97CF9"/>
    <w:rsid w:val="00FA1D21"/>
    <w:rsid w:val="00FA2D90"/>
    <w:rsid w:val="00FA2F2E"/>
    <w:rsid w:val="00FA3FF9"/>
    <w:rsid w:val="00FA4A05"/>
    <w:rsid w:val="00FA6A8B"/>
    <w:rsid w:val="00FA6FDC"/>
    <w:rsid w:val="00FA7ADC"/>
    <w:rsid w:val="00FB1F38"/>
    <w:rsid w:val="00FB5613"/>
    <w:rsid w:val="00FC16B1"/>
    <w:rsid w:val="00FC1A2A"/>
    <w:rsid w:val="00FC1B66"/>
    <w:rsid w:val="00FC2B31"/>
    <w:rsid w:val="00FC2E65"/>
    <w:rsid w:val="00FC2E76"/>
    <w:rsid w:val="00FC3180"/>
    <w:rsid w:val="00FC4694"/>
    <w:rsid w:val="00FC5403"/>
    <w:rsid w:val="00FC6AA6"/>
    <w:rsid w:val="00FD0AC6"/>
    <w:rsid w:val="00FD0D79"/>
    <w:rsid w:val="00FD2216"/>
    <w:rsid w:val="00FD2DD3"/>
    <w:rsid w:val="00FD4DE4"/>
    <w:rsid w:val="00FE2DBE"/>
    <w:rsid w:val="00FE325D"/>
    <w:rsid w:val="00FE6230"/>
    <w:rsid w:val="00FE757D"/>
    <w:rsid w:val="00FE7F5C"/>
    <w:rsid w:val="00FF04EC"/>
    <w:rsid w:val="00FF0E45"/>
    <w:rsid w:val="00FF2954"/>
    <w:rsid w:val="00FF67D5"/>
    <w:rsid w:val="0231B866"/>
    <w:rsid w:val="02A31BC5"/>
    <w:rsid w:val="0334B887"/>
    <w:rsid w:val="06E0879E"/>
    <w:rsid w:val="09222A6E"/>
    <w:rsid w:val="09E2FDD5"/>
    <w:rsid w:val="0ACFD5FE"/>
    <w:rsid w:val="0BE962F5"/>
    <w:rsid w:val="0DD79BDA"/>
    <w:rsid w:val="0E804F7B"/>
    <w:rsid w:val="0F5DF792"/>
    <w:rsid w:val="121D479C"/>
    <w:rsid w:val="12385AB7"/>
    <w:rsid w:val="128706C5"/>
    <w:rsid w:val="12C7E0A1"/>
    <w:rsid w:val="12CDB8D7"/>
    <w:rsid w:val="13C34315"/>
    <w:rsid w:val="14584916"/>
    <w:rsid w:val="150B2C25"/>
    <w:rsid w:val="15900715"/>
    <w:rsid w:val="1666FD71"/>
    <w:rsid w:val="18E33C80"/>
    <w:rsid w:val="1BE5BD49"/>
    <w:rsid w:val="1D771A76"/>
    <w:rsid w:val="1D92E97C"/>
    <w:rsid w:val="1D984F2D"/>
    <w:rsid w:val="235BF9BA"/>
    <w:rsid w:val="2573D146"/>
    <w:rsid w:val="266F6926"/>
    <w:rsid w:val="28536272"/>
    <w:rsid w:val="28A37A32"/>
    <w:rsid w:val="2B44CA0B"/>
    <w:rsid w:val="2B61CD27"/>
    <w:rsid w:val="2CEEA221"/>
    <w:rsid w:val="2D35F291"/>
    <w:rsid w:val="2D6EC45A"/>
    <w:rsid w:val="2EE40977"/>
    <w:rsid w:val="312758BB"/>
    <w:rsid w:val="31D099F6"/>
    <w:rsid w:val="31F72493"/>
    <w:rsid w:val="320E9540"/>
    <w:rsid w:val="3389FE25"/>
    <w:rsid w:val="346D89FA"/>
    <w:rsid w:val="3519D827"/>
    <w:rsid w:val="35C8389C"/>
    <w:rsid w:val="361A4FBA"/>
    <w:rsid w:val="3622D91F"/>
    <w:rsid w:val="37C332A3"/>
    <w:rsid w:val="37F02472"/>
    <w:rsid w:val="3A25908E"/>
    <w:rsid w:val="3B0C4760"/>
    <w:rsid w:val="3D930E90"/>
    <w:rsid w:val="41E4C56F"/>
    <w:rsid w:val="42000BCD"/>
    <w:rsid w:val="420BB1A0"/>
    <w:rsid w:val="4246B838"/>
    <w:rsid w:val="43C50A3E"/>
    <w:rsid w:val="461CB70A"/>
    <w:rsid w:val="46908036"/>
    <w:rsid w:val="483F090F"/>
    <w:rsid w:val="48712737"/>
    <w:rsid w:val="49DB20D8"/>
    <w:rsid w:val="4A7BDBFB"/>
    <w:rsid w:val="4ACE32BF"/>
    <w:rsid w:val="4DBC7AE1"/>
    <w:rsid w:val="4E0645FF"/>
    <w:rsid w:val="4EC79E4E"/>
    <w:rsid w:val="4F0A1147"/>
    <w:rsid w:val="50BCA2A7"/>
    <w:rsid w:val="51135D97"/>
    <w:rsid w:val="513933C2"/>
    <w:rsid w:val="51B3D67C"/>
    <w:rsid w:val="51F43B2B"/>
    <w:rsid w:val="522DD954"/>
    <w:rsid w:val="523E16BF"/>
    <w:rsid w:val="5264C5C0"/>
    <w:rsid w:val="5744B55D"/>
    <w:rsid w:val="58234EFA"/>
    <w:rsid w:val="58902975"/>
    <w:rsid w:val="5911586E"/>
    <w:rsid w:val="59E1ED42"/>
    <w:rsid w:val="5A8108A0"/>
    <w:rsid w:val="5BEAD77D"/>
    <w:rsid w:val="5D59503D"/>
    <w:rsid w:val="5DD50DC6"/>
    <w:rsid w:val="61163F98"/>
    <w:rsid w:val="6131AD9F"/>
    <w:rsid w:val="613CDD08"/>
    <w:rsid w:val="6165C5BF"/>
    <w:rsid w:val="61B261CB"/>
    <w:rsid w:val="61C761D1"/>
    <w:rsid w:val="62EA835B"/>
    <w:rsid w:val="6337CE68"/>
    <w:rsid w:val="64103D75"/>
    <w:rsid w:val="6416EBBC"/>
    <w:rsid w:val="6540D1AF"/>
    <w:rsid w:val="690D7D4F"/>
    <w:rsid w:val="694054D3"/>
    <w:rsid w:val="69EA17CC"/>
    <w:rsid w:val="6A65598A"/>
    <w:rsid w:val="6C1B2E1B"/>
    <w:rsid w:val="6D7430C5"/>
    <w:rsid w:val="6E403208"/>
    <w:rsid w:val="6FF93B06"/>
    <w:rsid w:val="702A145A"/>
    <w:rsid w:val="70532916"/>
    <w:rsid w:val="70D827B0"/>
    <w:rsid w:val="713D1C7F"/>
    <w:rsid w:val="72D8E619"/>
    <w:rsid w:val="73824038"/>
    <w:rsid w:val="7465E51F"/>
    <w:rsid w:val="755D214E"/>
    <w:rsid w:val="75D2DC30"/>
    <w:rsid w:val="79E4F176"/>
    <w:rsid w:val="7AE5747B"/>
    <w:rsid w:val="7B5CA7C8"/>
    <w:rsid w:val="7B5EAC0F"/>
    <w:rsid w:val="7B81D032"/>
    <w:rsid w:val="7CA9B9CE"/>
    <w:rsid w:val="7CDEF0A4"/>
    <w:rsid w:val="7DF83DF3"/>
    <w:rsid w:val="7EC4E8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79EC"/>
  <w15:chartTrackingRefBased/>
  <w15:docId w15:val="{01E6129E-E57B-4D51-945D-52B35D8D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7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7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7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7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3D"/>
    <w:rPr>
      <w:rFonts w:eastAsiaTheme="majorEastAsia" w:cstheme="majorBidi"/>
      <w:color w:val="272727" w:themeColor="text1" w:themeTint="D8"/>
    </w:rPr>
  </w:style>
  <w:style w:type="paragraph" w:styleId="Title">
    <w:name w:val="Title"/>
    <w:basedOn w:val="Normal"/>
    <w:next w:val="Normal"/>
    <w:link w:val="TitleChar"/>
    <w:uiPriority w:val="10"/>
    <w:qFormat/>
    <w:rsid w:val="0071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7A3D"/>
    <w:rPr>
      <w:i/>
      <w:iCs/>
      <w:color w:val="404040" w:themeColor="text1" w:themeTint="BF"/>
    </w:rPr>
  </w:style>
  <w:style w:type="paragraph" w:styleId="ListParagraph">
    <w:name w:val="List Paragraph"/>
    <w:basedOn w:val="Normal"/>
    <w:uiPriority w:val="34"/>
    <w:qFormat/>
    <w:rsid w:val="00717A3D"/>
    <w:pPr>
      <w:ind w:left="720"/>
      <w:contextualSpacing/>
    </w:pPr>
  </w:style>
  <w:style w:type="character" w:styleId="IntenseEmphasis">
    <w:name w:val="Intense Emphasis"/>
    <w:basedOn w:val="DefaultParagraphFont"/>
    <w:uiPriority w:val="21"/>
    <w:qFormat/>
    <w:rsid w:val="00717A3D"/>
    <w:rPr>
      <w:i/>
      <w:iCs/>
      <w:color w:val="0F4761" w:themeColor="accent1" w:themeShade="BF"/>
    </w:rPr>
  </w:style>
  <w:style w:type="paragraph" w:styleId="IntenseQuote">
    <w:name w:val="Intense Quote"/>
    <w:basedOn w:val="Normal"/>
    <w:next w:val="Normal"/>
    <w:link w:val="IntenseQuoteChar"/>
    <w:uiPriority w:val="30"/>
    <w:qFormat/>
    <w:rsid w:val="00717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A3D"/>
    <w:rPr>
      <w:i/>
      <w:iCs/>
      <w:color w:val="0F4761" w:themeColor="accent1" w:themeShade="BF"/>
    </w:rPr>
  </w:style>
  <w:style w:type="character" w:styleId="IntenseReference">
    <w:name w:val="Intense Reference"/>
    <w:basedOn w:val="DefaultParagraphFont"/>
    <w:uiPriority w:val="32"/>
    <w:qFormat/>
    <w:rsid w:val="00717A3D"/>
    <w:rPr>
      <w:b/>
      <w:bCs/>
      <w:smallCaps/>
      <w:color w:val="0F4761" w:themeColor="accent1" w:themeShade="BF"/>
      <w:spacing w:val="5"/>
    </w:rPr>
  </w:style>
  <w:style w:type="paragraph" w:styleId="NormalWeb">
    <w:name w:val="Normal (Web)"/>
    <w:basedOn w:val="Normal"/>
    <w:uiPriority w:val="99"/>
    <w:unhideWhenUsed/>
    <w:rsid w:val="000B2AD6"/>
    <w:rPr>
      <w:rFonts w:ascii="Times New Roman" w:hAnsi="Times New Roman" w:cs="Times New Roman"/>
    </w:rPr>
  </w:style>
  <w:style w:type="character" w:styleId="Hyperlink">
    <w:name w:val="Hyperlink"/>
    <w:basedOn w:val="DefaultParagraphFont"/>
    <w:uiPriority w:val="99"/>
    <w:unhideWhenUsed/>
    <w:rsid w:val="00B96EAC"/>
    <w:rPr>
      <w:color w:val="467886" w:themeColor="hyperlink"/>
      <w:u w:val="single"/>
    </w:rPr>
  </w:style>
  <w:style w:type="character" w:styleId="UnresolvedMention">
    <w:name w:val="Unresolved Mention"/>
    <w:basedOn w:val="DefaultParagraphFont"/>
    <w:uiPriority w:val="99"/>
    <w:semiHidden/>
    <w:unhideWhenUsed/>
    <w:rsid w:val="00B96EAC"/>
    <w:rPr>
      <w:color w:val="605E5C"/>
      <w:shd w:val="clear" w:color="auto" w:fill="E1DFDD"/>
    </w:rPr>
  </w:style>
  <w:style w:type="character" w:styleId="FollowedHyperlink">
    <w:name w:val="FollowedHyperlink"/>
    <w:basedOn w:val="DefaultParagraphFont"/>
    <w:uiPriority w:val="99"/>
    <w:semiHidden/>
    <w:unhideWhenUsed/>
    <w:rsid w:val="00B96EAC"/>
    <w:rPr>
      <w:color w:val="96607D" w:themeColor="followedHyperlink"/>
      <w:u w:val="single"/>
    </w:rPr>
  </w:style>
  <w:style w:type="paragraph" w:styleId="FootnoteText">
    <w:name w:val="footnote text"/>
    <w:basedOn w:val="Normal"/>
    <w:link w:val="FootnoteTextChar"/>
    <w:uiPriority w:val="99"/>
    <w:semiHidden/>
    <w:unhideWhenUsed/>
    <w:rsid w:val="004038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82D"/>
    <w:rPr>
      <w:sz w:val="20"/>
      <w:szCs w:val="20"/>
    </w:rPr>
  </w:style>
  <w:style w:type="character" w:styleId="FootnoteReference">
    <w:name w:val="footnote reference"/>
    <w:basedOn w:val="DefaultParagraphFont"/>
    <w:uiPriority w:val="99"/>
    <w:semiHidden/>
    <w:unhideWhenUsed/>
    <w:rsid w:val="0040382D"/>
    <w:rPr>
      <w:vertAlign w:val="superscript"/>
    </w:rPr>
  </w:style>
  <w:style w:type="character" w:styleId="Strong">
    <w:name w:val="Strong"/>
    <w:basedOn w:val="DefaultParagraphFont"/>
    <w:uiPriority w:val="22"/>
    <w:qFormat/>
    <w:rsid w:val="00F827D5"/>
    <w:rPr>
      <w:b/>
      <w:bCs/>
    </w:rPr>
  </w:style>
  <w:style w:type="paragraph" w:styleId="Header">
    <w:name w:val="header"/>
    <w:basedOn w:val="Normal"/>
    <w:link w:val="HeaderChar"/>
    <w:rsid w:val="005C58F1"/>
    <w:pPr>
      <w:tabs>
        <w:tab w:val="center" w:pos="4320"/>
        <w:tab w:val="right" w:pos="8640"/>
      </w:tabs>
      <w:spacing w:after="0" w:line="240" w:lineRule="auto"/>
    </w:pPr>
    <w:rPr>
      <w:rFonts w:ascii="GillSans" w:eastAsia="Times New Roman" w:hAnsi="GillSans" w:cs="Times New Roman"/>
      <w:kern w:val="0"/>
      <w:sz w:val="20"/>
      <w:szCs w:val="20"/>
      <w14:ligatures w14:val="none"/>
    </w:rPr>
  </w:style>
  <w:style w:type="character" w:customStyle="1" w:styleId="HeaderChar">
    <w:name w:val="Header Char"/>
    <w:basedOn w:val="DefaultParagraphFont"/>
    <w:link w:val="Header"/>
    <w:rsid w:val="005C58F1"/>
    <w:rPr>
      <w:rFonts w:ascii="GillSans" w:eastAsia="Times New Roman" w:hAnsi="GillSans" w:cs="Times New Roman"/>
      <w:kern w:val="0"/>
      <w:sz w:val="20"/>
      <w:szCs w:val="20"/>
      <w14:ligatures w14:val="none"/>
    </w:rPr>
  </w:style>
  <w:style w:type="character" w:styleId="CommentReference">
    <w:name w:val="annotation reference"/>
    <w:basedOn w:val="DefaultParagraphFont"/>
    <w:uiPriority w:val="99"/>
    <w:semiHidden/>
    <w:unhideWhenUsed/>
    <w:rsid w:val="005C58F1"/>
    <w:rPr>
      <w:sz w:val="16"/>
      <w:szCs w:val="16"/>
    </w:rPr>
  </w:style>
  <w:style w:type="paragraph" w:styleId="CommentText">
    <w:name w:val="annotation text"/>
    <w:basedOn w:val="Normal"/>
    <w:link w:val="CommentTextChar"/>
    <w:uiPriority w:val="99"/>
    <w:unhideWhenUsed/>
    <w:rsid w:val="005C58F1"/>
    <w:pPr>
      <w:spacing w:line="240" w:lineRule="auto"/>
    </w:pPr>
    <w:rPr>
      <w:sz w:val="20"/>
      <w:szCs w:val="20"/>
    </w:rPr>
  </w:style>
  <w:style w:type="character" w:customStyle="1" w:styleId="CommentTextChar">
    <w:name w:val="Comment Text Char"/>
    <w:basedOn w:val="DefaultParagraphFont"/>
    <w:link w:val="CommentText"/>
    <w:uiPriority w:val="99"/>
    <w:rsid w:val="005C58F1"/>
    <w:rPr>
      <w:sz w:val="20"/>
      <w:szCs w:val="20"/>
    </w:rPr>
  </w:style>
  <w:style w:type="table" w:styleId="TableGrid">
    <w:name w:val="Table Grid"/>
    <w:basedOn w:val="TableNormal"/>
    <w:uiPriority w:val="39"/>
    <w:rsid w:val="005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5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A6"/>
    <w:rPr>
      <w:noProof/>
    </w:rPr>
  </w:style>
  <w:style w:type="paragraph" w:styleId="Revision">
    <w:name w:val="Revision"/>
    <w:hidden/>
    <w:uiPriority w:val="99"/>
    <w:semiHidden/>
    <w:rsid w:val="007366F4"/>
    <w:pPr>
      <w:spacing w:after="0" w:line="240" w:lineRule="auto"/>
    </w:pPr>
  </w:style>
  <w:style w:type="paragraph" w:styleId="CommentSubject">
    <w:name w:val="annotation subject"/>
    <w:basedOn w:val="CommentText"/>
    <w:next w:val="CommentText"/>
    <w:link w:val="CommentSubjectChar"/>
    <w:uiPriority w:val="99"/>
    <w:semiHidden/>
    <w:unhideWhenUsed/>
    <w:rsid w:val="00192C15"/>
    <w:rPr>
      <w:b/>
      <w:bCs/>
    </w:rPr>
  </w:style>
  <w:style w:type="character" w:customStyle="1" w:styleId="CommentSubjectChar">
    <w:name w:val="Comment Subject Char"/>
    <w:basedOn w:val="CommentTextChar"/>
    <w:link w:val="CommentSubject"/>
    <w:uiPriority w:val="99"/>
    <w:semiHidden/>
    <w:rsid w:val="00192C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1996/18/section/9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89298-ba35-4aa2-b6ae-c6529e926d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1DFEE24A904E458E4508602557BE3E" ma:contentTypeVersion="9" ma:contentTypeDescription="Create a new document." ma:contentTypeScope="" ma:versionID="7483e04f1f988ad83424df840bf217aa">
  <xsd:schema xmlns:xsd="http://www.w3.org/2001/XMLSchema" xmlns:xs="http://www.w3.org/2001/XMLSchema" xmlns:p="http://schemas.microsoft.com/office/2006/metadata/properties" xmlns:ns2="24489298-ba35-4aa2-b6ae-c6529e926da7" targetNamespace="http://schemas.microsoft.com/office/2006/metadata/properties" ma:root="true" ma:fieldsID="9a11e115571937cae1203c54add2521f" ns2:_="">
    <xsd:import namespace="24489298-ba35-4aa2-b6ae-c6529e926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89298-ba35-4aa2-b6ae-c6529e926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f9159-4c84-4ddb-897e-ad34060c1be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F01D4-0F01-4E78-8BC5-157924140738}">
  <ds:schemaRefs>
    <ds:schemaRef ds:uri="http://schemas.microsoft.com/sharepoint/v3/contenttype/forms"/>
  </ds:schemaRefs>
</ds:datastoreItem>
</file>

<file path=customXml/itemProps2.xml><?xml version="1.0" encoding="utf-8"?>
<ds:datastoreItem xmlns:ds="http://schemas.openxmlformats.org/officeDocument/2006/customXml" ds:itemID="{F7B53DC2-91D7-4D13-8F6B-C0FA0E55DC25}">
  <ds:schemaRefs>
    <ds:schemaRef ds:uri="http://schemas.microsoft.com/office/2006/metadata/properties"/>
    <ds:schemaRef ds:uri="http://schemas.microsoft.com/office/infopath/2007/PartnerControls"/>
    <ds:schemaRef ds:uri="24489298-ba35-4aa2-b6ae-c6529e926da7"/>
  </ds:schemaRefs>
</ds:datastoreItem>
</file>

<file path=customXml/itemProps3.xml><?xml version="1.0" encoding="utf-8"?>
<ds:datastoreItem xmlns:ds="http://schemas.openxmlformats.org/officeDocument/2006/customXml" ds:itemID="{72778126-62E1-478D-923B-1B0F91F48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89298-ba35-4aa2-b6ae-c6529e926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24DD1A-B84F-484F-9E3B-AF7B84A13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3498</Words>
  <Characters>19939</Characters>
  <Application>Microsoft Office Word</Application>
  <DocSecurity>0</DocSecurity>
  <Lines>166</Lines>
  <Paragraphs>46</Paragraphs>
  <ScaleCrop>false</ScaleCrop>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Akbas</dc:creator>
  <cp:keywords/>
  <dc:description/>
  <cp:lastModifiedBy>Irem Akbas</cp:lastModifiedBy>
  <cp:revision>57</cp:revision>
  <cp:lastPrinted>2026-07-13T13:03:00Z</cp:lastPrinted>
  <dcterms:created xsi:type="dcterms:W3CDTF">2026-05-06T00:43:00Z</dcterms:created>
  <dcterms:modified xsi:type="dcterms:W3CDTF">2026-07-27T14:21:00Z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0x0101008A1DFEE24A904E458E4508602557BE3E</vt:lpwstr>
  </property>
  <property fmtid="{D5CDD505-2E9C-101B-9397-08002B2CF9AE}" pid="3" name="MediaServiceImageTags">
    <vt:lpwstr/>
  </property>
</Properties>
</file>